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r w:rsidRPr="00B721E4">
        <w:rPr>
          <w:rStyle w:val="a4"/>
          <w:color w:val="555555"/>
        </w:rPr>
        <w:t>я  по технике безопасности для воспитанников № 4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 Чтобы избежать сильных падений, всегда надо смотреть под ноги.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2. Падения и ушибы могут быть вызваны неудобной обувью, неправильно надетой обувью и одеждой. В этом случае следует обратиться за помощью к воспитателю.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3. Ушибы могут быть вызваны при сильном размахивании рук  или ног.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 Запрещено сильно размахивать оборудованием предметных игр.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 Запрещено просовывать голову между металлическими перекладинами лестниц.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6. Во время подвижных игр не толкайся, не удерживай товарища за одежду, не ставь подножки.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7. Во время самостоятельных игр не бросайся камнями, палками, игрушками и другими посторонними предметами, не залезай на высокие постройки.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 В случае даже незначительного ранения, ушиба, ссадин немедленно обратись к воспитателю. 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9. При спуске и подъеме по лестницам будь осторожен и держись за перила.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Инструкция, как уберечься от падений на прогулке</w:t>
      </w:r>
    </w:p>
    <w:p w:rsidR="009A4AE7" w:rsidRPr="00B721E4" w:rsidRDefault="009A4AE7" w:rsidP="009A4AE7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Помощь скажите, чтобы дети при ранении незамедлительно обращались за помощью к вам, ведь незначительная ссадина может привести к серьезным последствиям</w:t>
      </w:r>
      <w:bookmarkStart w:id="0" w:name="_GoBack"/>
      <w:bookmarkEnd w:id="0"/>
    </w:p>
    <w:sectPr w:rsidR="009A4AE7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E7"/>
    <w:rsid w:val="001C746A"/>
    <w:rsid w:val="006B3555"/>
    <w:rsid w:val="009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A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A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Детский сад Алёнка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2023-03-23T10:40:00Z</dcterms:created>
  <dcterms:modified xsi:type="dcterms:W3CDTF">2023-03-23T10:43:00Z</dcterms:modified>
</cp:coreProperties>
</file>