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EAA" w:rsidRDefault="00E62EAA">
      <w:pPr>
        <w:spacing w:after="219" w:line="1" w:lineRule="exact"/>
      </w:pPr>
    </w:p>
    <w:p w:rsidR="00E62EAA" w:rsidRPr="00DB61CA" w:rsidRDefault="00FA13EE">
      <w:pPr>
        <w:pStyle w:val="a9"/>
        <w:shd w:val="clear" w:color="auto" w:fill="auto"/>
      </w:pPr>
      <w:bookmarkStart w:id="0" w:name="bookmark87"/>
      <w:r w:rsidRPr="00DB61CA">
        <w:t>Приложение 1. Оценка качества основной образовательной программы дошкольного образования (ООП ДО)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229"/>
        <w:gridCol w:w="2546"/>
        <w:gridCol w:w="2546"/>
      </w:tblGrid>
      <w:tr w:rsidR="00B6191A" w:rsidRPr="00DB61CA" w:rsidTr="00B6191A">
        <w:trPr>
          <w:trHeight w:hRule="exact" w:val="84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191A" w:rsidRPr="00DB61CA" w:rsidRDefault="00B6191A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Показатели оценки качества программного обеспечения дошкольного образования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91A" w:rsidRPr="00DB61CA" w:rsidRDefault="00B6191A">
            <w:pPr>
              <w:pStyle w:val="ab"/>
              <w:shd w:val="clear" w:color="auto" w:fill="auto"/>
              <w:ind w:firstLine="300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 xml:space="preserve">Критерии оценки соответствия ООП </w:t>
            </w:r>
            <w:proofErr w:type="gramStart"/>
            <w:r w:rsidRPr="00DB61CA">
              <w:rPr>
                <w:i/>
                <w:iCs/>
                <w:sz w:val="22"/>
                <w:szCs w:val="22"/>
              </w:rPr>
              <w:t>ДО требованиям</w:t>
            </w:r>
            <w:proofErr w:type="gramEnd"/>
            <w:r w:rsidRPr="00DB61CA">
              <w:rPr>
                <w:i/>
                <w:iCs/>
                <w:sz w:val="22"/>
                <w:szCs w:val="22"/>
              </w:rPr>
              <w:t xml:space="preserve"> ФГОС ДО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91A" w:rsidRPr="00DB61CA" w:rsidRDefault="008673D2">
            <w:pPr>
              <w:pStyle w:val="ab"/>
              <w:shd w:val="clear" w:color="auto" w:fill="auto"/>
              <w:ind w:firstLine="0"/>
              <w:jc w:val="center"/>
              <w:rPr>
                <w:i/>
                <w:sz w:val="22"/>
                <w:szCs w:val="22"/>
              </w:rPr>
            </w:pPr>
            <w:r w:rsidRPr="00DB61CA">
              <w:rPr>
                <w:i/>
                <w:sz w:val="22"/>
                <w:szCs w:val="22"/>
              </w:rPr>
              <w:t>Фактические показатели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jc w:val="center"/>
              <w:rPr>
                <w:i/>
                <w:iCs/>
                <w:sz w:val="22"/>
                <w:szCs w:val="22"/>
              </w:rPr>
            </w:pPr>
          </w:p>
          <w:p w:rsidR="00B6191A" w:rsidRPr="00DB61CA" w:rsidRDefault="008673D2" w:rsidP="008673D2">
            <w:pPr>
              <w:pStyle w:val="ab"/>
              <w:shd w:val="clear" w:color="auto" w:fill="auto"/>
              <w:ind w:firstLine="0"/>
              <w:jc w:val="center"/>
              <w:rPr>
                <w:i/>
                <w:iCs/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Полученный балл</w:t>
            </w:r>
          </w:p>
        </w:tc>
      </w:tr>
      <w:tr w:rsidR="00B6191A" w:rsidRPr="00DB61CA" w:rsidTr="00B6191A">
        <w:trPr>
          <w:trHeight w:hRule="exact" w:val="1205"/>
          <w:jc w:val="center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наличие ООП ДО, АОП ДО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наличие/отсутствие основной образовательной программы дошкольного образования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Наличие 3 балла</w:t>
            </w:r>
          </w:p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 xml:space="preserve">Не утвержденная 2 </w:t>
            </w:r>
            <w:proofErr w:type="gramStart"/>
            <w:r w:rsidRPr="00DB61CA">
              <w:rPr>
                <w:sz w:val="24"/>
                <w:szCs w:val="24"/>
              </w:rPr>
              <w:t>балла В</w:t>
            </w:r>
            <w:proofErr w:type="gramEnd"/>
            <w:r w:rsidRPr="00DB61CA">
              <w:rPr>
                <w:sz w:val="24"/>
                <w:szCs w:val="24"/>
              </w:rPr>
              <w:t xml:space="preserve"> разработке 1 балл Отсутствие 0 балл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C6748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3</w:t>
            </w:r>
          </w:p>
        </w:tc>
      </w:tr>
      <w:tr w:rsidR="00B6191A" w:rsidRPr="00DB61CA" w:rsidTr="00B6191A">
        <w:trPr>
          <w:trHeight w:hRule="exact" w:val="1205"/>
          <w:jc w:val="center"/>
        </w:trPr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наличие/отсутствие адаптированных образовательных программ дошкольного образования для детей с ОВЗ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Наличие 3 балла</w:t>
            </w:r>
          </w:p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 xml:space="preserve">Не утвержденная 2 </w:t>
            </w:r>
            <w:proofErr w:type="gramStart"/>
            <w:r w:rsidRPr="00DB61CA">
              <w:rPr>
                <w:sz w:val="24"/>
                <w:szCs w:val="24"/>
              </w:rPr>
              <w:t>балла В</w:t>
            </w:r>
            <w:proofErr w:type="gramEnd"/>
            <w:r w:rsidRPr="00DB61CA">
              <w:rPr>
                <w:sz w:val="24"/>
                <w:szCs w:val="24"/>
              </w:rPr>
              <w:t xml:space="preserve"> разработке 1 балл Отсутствие 0 балл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F05E22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-</w:t>
            </w:r>
          </w:p>
        </w:tc>
      </w:tr>
      <w:tr w:rsidR="00B6191A" w:rsidRPr="00DB61CA" w:rsidTr="008673D2">
        <w:trPr>
          <w:trHeight w:hRule="exact" w:val="145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структурные компоненты</w:t>
            </w:r>
          </w:p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ООП ДО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Наличие 3 балла</w:t>
            </w:r>
          </w:p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 xml:space="preserve">Имеется, но не в полном объёме 2 </w:t>
            </w:r>
            <w:proofErr w:type="gramStart"/>
            <w:r w:rsidRPr="00DB61CA">
              <w:rPr>
                <w:sz w:val="24"/>
                <w:szCs w:val="24"/>
              </w:rPr>
              <w:t>балла Требует</w:t>
            </w:r>
            <w:proofErr w:type="gramEnd"/>
            <w:r w:rsidRPr="00DB61CA">
              <w:rPr>
                <w:sz w:val="24"/>
                <w:szCs w:val="24"/>
              </w:rPr>
              <w:t xml:space="preserve"> переработки 1 балл Отсутствие 0 балл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C6748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3</w:t>
            </w:r>
          </w:p>
        </w:tc>
      </w:tr>
      <w:tr w:rsidR="00B6191A" w:rsidRPr="00DB61CA" w:rsidTr="00E262CA">
        <w:trPr>
          <w:trHeight w:hRule="exact" w:val="170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учет возрастных и индивидуальных особенностей детского контингента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 xml:space="preserve">соответствие целевого, содержательного и организационного компонента ООП </w:t>
            </w:r>
            <w:proofErr w:type="gramStart"/>
            <w:r w:rsidRPr="00DB61CA">
              <w:rPr>
                <w:sz w:val="24"/>
                <w:szCs w:val="24"/>
              </w:rPr>
              <w:t>ДО возрастным и индивидуальным особенностям</w:t>
            </w:r>
            <w:proofErr w:type="gramEnd"/>
            <w:r w:rsidRPr="00DB61CA">
              <w:rPr>
                <w:sz w:val="24"/>
                <w:szCs w:val="24"/>
              </w:rPr>
              <w:t xml:space="preserve"> детского контингента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Соответствует 3 балла</w:t>
            </w:r>
          </w:p>
          <w:p w:rsidR="00D0545C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 xml:space="preserve">В не полном объёме 2 </w:t>
            </w:r>
            <w:proofErr w:type="gramStart"/>
            <w:r w:rsidRPr="00DB61CA">
              <w:rPr>
                <w:sz w:val="24"/>
                <w:szCs w:val="24"/>
              </w:rPr>
              <w:t>балла Частично</w:t>
            </w:r>
            <w:proofErr w:type="gramEnd"/>
            <w:r w:rsidRPr="00DB61CA">
              <w:rPr>
                <w:sz w:val="24"/>
                <w:szCs w:val="24"/>
              </w:rPr>
              <w:t xml:space="preserve"> </w:t>
            </w:r>
            <w:r w:rsidR="00D0545C">
              <w:rPr>
                <w:sz w:val="24"/>
                <w:szCs w:val="24"/>
              </w:rPr>
              <w:t>с</w:t>
            </w:r>
            <w:r w:rsidRPr="00DB61CA">
              <w:rPr>
                <w:sz w:val="24"/>
                <w:szCs w:val="24"/>
              </w:rPr>
              <w:t>облюдается 1 балл</w:t>
            </w:r>
            <w:r w:rsidR="00D0545C">
              <w:rPr>
                <w:sz w:val="24"/>
                <w:szCs w:val="24"/>
              </w:rPr>
              <w:t>. Не соблюдается 0</w:t>
            </w:r>
          </w:p>
          <w:p w:rsidR="00D0545C" w:rsidRDefault="00D0545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:rsidR="00D0545C" w:rsidRDefault="00D0545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:rsidR="00D0545C" w:rsidRDefault="00D0545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:rsidR="006C616F" w:rsidRDefault="006C616F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:rsidR="00D0545C" w:rsidRPr="00DB61CA" w:rsidRDefault="00D0545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 xml:space="preserve"> соблюдается 0 балл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C6748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3</w:t>
            </w:r>
          </w:p>
        </w:tc>
      </w:tr>
      <w:tr w:rsidR="00B6191A" w:rsidRPr="00DB61CA" w:rsidTr="00B6191A">
        <w:trPr>
          <w:trHeight w:hRule="exact" w:val="1502"/>
          <w:jc w:val="center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учет спроса на образовательные услуги со стороны потребителей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Учитывается 3 балла</w:t>
            </w:r>
          </w:p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 xml:space="preserve">В не полном объёме 2 </w:t>
            </w:r>
            <w:proofErr w:type="gramStart"/>
            <w:r w:rsidRPr="00DB61CA">
              <w:rPr>
                <w:sz w:val="24"/>
                <w:szCs w:val="24"/>
              </w:rPr>
              <w:t>балла Частично</w:t>
            </w:r>
            <w:proofErr w:type="gramEnd"/>
            <w:r w:rsidRPr="00DB61CA">
              <w:rPr>
                <w:sz w:val="24"/>
                <w:szCs w:val="24"/>
              </w:rPr>
              <w:t xml:space="preserve"> учитывается 1 балл Не учитывается 0 балл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C6748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3</w:t>
            </w:r>
          </w:p>
        </w:tc>
      </w:tr>
      <w:tr w:rsidR="00B6191A" w:rsidRPr="00DB61CA" w:rsidTr="00B6191A">
        <w:trPr>
          <w:trHeight w:hRule="exact" w:val="1810"/>
          <w:jc w:val="center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Учитывается 3 балла</w:t>
            </w:r>
          </w:p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 xml:space="preserve">В не полном объёме 2 </w:t>
            </w:r>
            <w:proofErr w:type="gramStart"/>
            <w:r w:rsidRPr="00DB61CA">
              <w:rPr>
                <w:sz w:val="24"/>
                <w:szCs w:val="24"/>
              </w:rPr>
              <w:t>балла Частично</w:t>
            </w:r>
            <w:proofErr w:type="gramEnd"/>
            <w:r w:rsidRPr="00DB61CA">
              <w:rPr>
                <w:sz w:val="24"/>
                <w:szCs w:val="24"/>
              </w:rPr>
              <w:t xml:space="preserve"> учитывается 1 балл Не учитывается 0 балл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C6748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3</w:t>
            </w:r>
          </w:p>
        </w:tc>
      </w:tr>
    </w:tbl>
    <w:p w:rsidR="00E62EAA" w:rsidRPr="00DB61CA" w:rsidRDefault="00FA13EE">
      <w:pPr>
        <w:spacing w:line="1" w:lineRule="exact"/>
        <w:rPr>
          <w:rFonts w:ascii="Times New Roman" w:hAnsi="Times New Roman" w:cs="Times New Roman"/>
        </w:rPr>
      </w:pPr>
      <w:r w:rsidRPr="00DB61CA">
        <w:rPr>
          <w:rFonts w:ascii="Times New Roman" w:hAnsi="Times New Roman" w:cs="Times New Roman"/>
        </w:rPr>
        <w:br w:type="page"/>
      </w:r>
    </w:p>
    <w:tbl>
      <w:tblPr>
        <w:tblOverlap w:val="never"/>
        <w:tblW w:w="157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1"/>
        <w:gridCol w:w="7229"/>
        <w:gridCol w:w="2552"/>
        <w:gridCol w:w="2971"/>
      </w:tblGrid>
      <w:tr w:rsidR="00B6191A" w:rsidRPr="00DB61CA" w:rsidTr="00040CEA">
        <w:trPr>
          <w:trHeight w:hRule="exact" w:val="2707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lastRenderedPageBreak/>
      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DB61CA">
              <w:rPr>
                <w:sz w:val="24"/>
                <w:szCs w:val="24"/>
              </w:rPr>
              <w:t xml:space="preserve">Учитывается полностью 3 балла В не полном объёме 2 </w:t>
            </w:r>
            <w:proofErr w:type="gramStart"/>
            <w:r w:rsidRPr="00DB61CA">
              <w:rPr>
                <w:sz w:val="24"/>
                <w:szCs w:val="24"/>
              </w:rPr>
              <w:t>балла Частично</w:t>
            </w:r>
            <w:proofErr w:type="gramEnd"/>
            <w:r w:rsidRPr="00DB61CA">
              <w:rPr>
                <w:sz w:val="24"/>
                <w:szCs w:val="24"/>
              </w:rPr>
              <w:t xml:space="preserve"> учитывается 1 балл Не учитывается 0 балл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C6748E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3</w:t>
            </w:r>
          </w:p>
        </w:tc>
      </w:tr>
      <w:tr w:rsidR="00B6191A" w:rsidRPr="00DB61CA" w:rsidTr="00C6748E">
        <w:trPr>
          <w:trHeight w:hRule="exact" w:val="422"/>
          <w:jc w:val="center"/>
        </w:trPr>
        <w:tc>
          <w:tcPr>
            <w:tcW w:w="10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191A" w:rsidRPr="00DB61CA" w:rsidRDefault="00B6191A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b/>
                <w:bCs/>
                <w:sz w:val="26"/>
                <w:szCs w:val="26"/>
              </w:rPr>
              <w:t>Средний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DB61CA" w:rsidRDefault="00B6191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1A" w:rsidRPr="00C6748E" w:rsidRDefault="00C6748E" w:rsidP="00C6748E">
            <w:pPr>
              <w:rPr>
                <w:rFonts w:ascii="Times New Roman" w:hAnsi="Times New Roman" w:cs="Times New Roman"/>
              </w:rPr>
            </w:pPr>
            <w:r w:rsidRPr="00C6748E">
              <w:rPr>
                <w:rFonts w:ascii="Times New Roman" w:hAnsi="Times New Roman" w:cs="Times New Roman"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>3</w:t>
            </w:r>
            <w:r w:rsidRPr="00C6748E">
              <w:rPr>
                <w:rFonts w:ascii="Times New Roman" w:hAnsi="Times New Roman" w:cs="Times New Roma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</w:p>
        </w:tc>
      </w:tr>
    </w:tbl>
    <w:p w:rsidR="00E62EAA" w:rsidRPr="00DB61CA" w:rsidRDefault="00E62EAA">
      <w:pPr>
        <w:spacing w:after="839" w:line="1" w:lineRule="exact"/>
        <w:rPr>
          <w:rFonts w:ascii="Times New Roman" w:hAnsi="Times New Roman" w:cs="Times New Roman"/>
        </w:rPr>
      </w:pPr>
    </w:p>
    <w:p w:rsidR="00E62EAA" w:rsidRPr="00DB61CA" w:rsidRDefault="00E62EAA">
      <w:pPr>
        <w:spacing w:line="1" w:lineRule="exact"/>
        <w:rPr>
          <w:rFonts w:ascii="Times New Roman" w:hAnsi="Times New Roman" w:cs="Times New Roman"/>
        </w:rPr>
      </w:pPr>
    </w:p>
    <w:p w:rsidR="00E62EAA" w:rsidRPr="00DB61CA" w:rsidRDefault="00FA13EE">
      <w:pPr>
        <w:pStyle w:val="a9"/>
        <w:shd w:val="clear" w:color="auto" w:fill="auto"/>
      </w:pPr>
      <w:r w:rsidRPr="00DB61CA">
        <w:t>Обработка результатов: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4"/>
        <w:gridCol w:w="7795"/>
        <w:gridCol w:w="2693"/>
        <w:gridCol w:w="2280"/>
      </w:tblGrid>
      <w:tr w:rsidR="00E62EAA" w:rsidRPr="00DB61CA">
        <w:trPr>
          <w:trHeight w:hRule="exact" w:val="27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Уровень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Качественная характеристика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B6191A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Сред</w:t>
            </w:r>
            <w:r w:rsidR="00FA13EE" w:rsidRPr="00DB61CA">
              <w:rPr>
                <w:i/>
                <w:iCs/>
                <w:sz w:val="22"/>
                <w:szCs w:val="22"/>
              </w:rPr>
              <w:t>ний балл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Диапазон</w:t>
            </w:r>
          </w:p>
        </w:tc>
      </w:tr>
      <w:tr w:rsidR="00E62EAA" w:rsidRPr="00DB61CA">
        <w:trPr>
          <w:trHeight w:hRule="exact" w:val="31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Высокий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ярко выражен и стабилен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2,4-3</w:t>
            </w:r>
          </w:p>
        </w:tc>
      </w:tr>
      <w:tr w:rsidR="00E62EAA" w:rsidRPr="00DB61CA">
        <w:trPr>
          <w:trHeight w:hRule="exact" w:val="30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Средний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выражен удовлетворительно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1,6-2,3</w:t>
            </w:r>
          </w:p>
        </w:tc>
      </w:tr>
      <w:tr w:rsidR="00E62EAA" w:rsidRPr="00DB61CA">
        <w:trPr>
          <w:trHeight w:hRule="exact" w:val="30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Низкий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слабо выражен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0,7-1,5</w:t>
            </w:r>
          </w:p>
        </w:tc>
      </w:tr>
      <w:tr w:rsidR="00E62EAA" w:rsidRPr="00DB61CA">
        <w:trPr>
          <w:trHeight w:hRule="exact" w:val="31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DB61CA" w:rsidRDefault="00E62EA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не подтверждается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DB61CA" w:rsidRDefault="00E62EA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62EAA" w:rsidRPr="00DB61CA" w:rsidRDefault="00FA13EE">
      <w:pPr>
        <w:spacing w:line="1" w:lineRule="exact"/>
        <w:rPr>
          <w:rFonts w:ascii="Times New Roman" w:hAnsi="Times New Roman" w:cs="Times New Roman"/>
        </w:rPr>
      </w:pPr>
      <w:r w:rsidRPr="00DB61CA">
        <w:rPr>
          <w:rFonts w:ascii="Times New Roman" w:hAnsi="Times New Roman" w:cs="Times New Roman"/>
        </w:rPr>
        <w:br w:type="page"/>
      </w:r>
    </w:p>
    <w:p w:rsidR="00E62EAA" w:rsidRDefault="00FA13EE">
      <w:pPr>
        <w:pStyle w:val="a9"/>
        <w:shd w:val="clear" w:color="auto" w:fill="auto"/>
        <w:ind w:left="250"/>
      </w:pPr>
      <w:bookmarkStart w:id="1" w:name="bookmark88"/>
      <w:r w:rsidRPr="00DB61CA">
        <w:lastRenderedPageBreak/>
        <w:t>Приложение 2. Листы оценки качества психолого-педагогических условий реализации дошкольного образования.</w:t>
      </w:r>
      <w:bookmarkEnd w:id="1"/>
    </w:p>
    <w:tbl>
      <w:tblPr>
        <w:tblOverlap w:val="never"/>
        <w:tblW w:w="154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7"/>
        <w:gridCol w:w="1858"/>
        <w:gridCol w:w="1954"/>
        <w:gridCol w:w="1862"/>
        <w:gridCol w:w="1853"/>
        <w:gridCol w:w="2382"/>
      </w:tblGrid>
      <w:tr w:rsidR="00040CEA" w:rsidTr="00006670">
        <w:trPr>
          <w:trHeight w:hRule="exact" w:val="1396"/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Default="00040CEA" w:rsidP="00C6748E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040CEA" w:rsidRDefault="00040CEA" w:rsidP="00C6748E">
            <w:pPr>
              <w:pStyle w:val="ab"/>
              <w:shd w:val="clear" w:color="auto" w:fill="auto"/>
              <w:jc w:val="center"/>
              <w:rPr>
                <w:i/>
                <w:sz w:val="24"/>
                <w:szCs w:val="24"/>
              </w:rPr>
            </w:pPr>
            <w:r w:rsidRPr="00040CEA">
              <w:rPr>
                <w:i/>
                <w:sz w:val="24"/>
                <w:szCs w:val="24"/>
              </w:rPr>
              <w:t>Показатель /индикатор подтверждается</w:t>
            </w:r>
          </w:p>
          <w:p w:rsidR="00040CEA" w:rsidRPr="00040CEA" w:rsidRDefault="00040CEA" w:rsidP="00C6748E">
            <w:pPr>
              <w:pStyle w:val="ab"/>
              <w:shd w:val="clear" w:color="auto" w:fill="auto"/>
              <w:jc w:val="center"/>
              <w:rPr>
                <w:i/>
                <w:sz w:val="24"/>
                <w:szCs w:val="24"/>
              </w:rPr>
            </w:pPr>
            <w:r w:rsidRPr="00040CEA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Pr="00040CEA" w:rsidRDefault="00040CEA" w:rsidP="00C6748E">
            <w:pPr>
              <w:pStyle w:val="ab"/>
              <w:shd w:val="clear" w:color="auto" w:fill="auto"/>
              <w:jc w:val="center"/>
              <w:rPr>
                <w:i/>
                <w:sz w:val="24"/>
                <w:szCs w:val="24"/>
              </w:rPr>
            </w:pPr>
            <w:r w:rsidRPr="00040CEA">
              <w:rPr>
                <w:i/>
                <w:sz w:val="24"/>
                <w:szCs w:val="24"/>
              </w:rPr>
              <w:t>Показатель</w:t>
            </w:r>
          </w:p>
          <w:p w:rsidR="00006670" w:rsidRDefault="00040CEA" w:rsidP="00C6748E">
            <w:pPr>
              <w:pStyle w:val="ab"/>
              <w:shd w:val="clear" w:color="auto" w:fill="auto"/>
              <w:jc w:val="center"/>
              <w:rPr>
                <w:i/>
                <w:sz w:val="24"/>
                <w:szCs w:val="24"/>
              </w:rPr>
            </w:pPr>
            <w:r w:rsidRPr="00040CEA">
              <w:rPr>
                <w:i/>
                <w:sz w:val="24"/>
                <w:szCs w:val="24"/>
              </w:rPr>
              <w:t>/индикатор скорее подтверждается</w:t>
            </w:r>
          </w:p>
          <w:p w:rsidR="00040CEA" w:rsidRPr="00040CEA" w:rsidRDefault="00040CEA" w:rsidP="00C6748E">
            <w:pPr>
              <w:pStyle w:val="ab"/>
              <w:shd w:val="clear" w:color="auto" w:fill="auto"/>
              <w:jc w:val="center"/>
              <w:rPr>
                <w:i/>
                <w:sz w:val="24"/>
                <w:szCs w:val="24"/>
              </w:rPr>
            </w:pPr>
            <w:r w:rsidRPr="00040CEA">
              <w:rPr>
                <w:i/>
                <w:sz w:val="24"/>
                <w:szCs w:val="24"/>
              </w:rPr>
              <w:t xml:space="preserve"> 2</w:t>
            </w:r>
          </w:p>
          <w:p w:rsidR="00040CEA" w:rsidRPr="00040CEA" w:rsidRDefault="00040CEA" w:rsidP="00C6748E">
            <w:pPr>
              <w:pStyle w:val="ab"/>
              <w:shd w:val="clear" w:color="auto" w:fill="auto"/>
              <w:jc w:val="center"/>
              <w:rPr>
                <w:i/>
                <w:sz w:val="24"/>
                <w:szCs w:val="24"/>
              </w:rPr>
            </w:pPr>
          </w:p>
          <w:p w:rsidR="00040CEA" w:rsidRPr="00040CEA" w:rsidRDefault="00040CEA" w:rsidP="00C6748E">
            <w:pPr>
              <w:pStyle w:val="ab"/>
              <w:shd w:val="clear" w:color="auto" w:fill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Pr="00040CEA" w:rsidRDefault="00040CEA" w:rsidP="00C6748E">
            <w:pPr>
              <w:pStyle w:val="ab"/>
              <w:shd w:val="clear" w:color="auto" w:fill="auto"/>
              <w:jc w:val="center"/>
              <w:rPr>
                <w:i/>
                <w:sz w:val="24"/>
                <w:szCs w:val="24"/>
              </w:rPr>
            </w:pPr>
            <w:r w:rsidRPr="00040CEA">
              <w:rPr>
                <w:i/>
                <w:sz w:val="24"/>
                <w:szCs w:val="24"/>
              </w:rPr>
              <w:t>Показатель /индикатор скорее не подтверждается 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040CEA" w:rsidRDefault="00040CEA" w:rsidP="00C6748E">
            <w:pPr>
              <w:pStyle w:val="ab"/>
              <w:shd w:val="clear" w:color="auto" w:fill="auto"/>
              <w:jc w:val="center"/>
              <w:rPr>
                <w:i/>
                <w:sz w:val="24"/>
                <w:szCs w:val="24"/>
              </w:rPr>
            </w:pPr>
            <w:r w:rsidRPr="00040CEA">
              <w:rPr>
                <w:i/>
                <w:sz w:val="24"/>
                <w:szCs w:val="24"/>
              </w:rPr>
              <w:t>Показатель /индикатор не подтверждается</w:t>
            </w:r>
          </w:p>
          <w:p w:rsidR="00040CEA" w:rsidRPr="00040CEA" w:rsidRDefault="00040CEA" w:rsidP="00C6748E">
            <w:pPr>
              <w:pStyle w:val="ab"/>
              <w:shd w:val="clear" w:color="auto" w:fill="auto"/>
              <w:jc w:val="center"/>
              <w:rPr>
                <w:i/>
                <w:sz w:val="24"/>
                <w:szCs w:val="24"/>
              </w:rPr>
            </w:pPr>
            <w:r w:rsidRPr="00040CEA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040CEA" w:rsidRDefault="00040CEA" w:rsidP="00C6748E">
            <w:pPr>
              <w:pStyle w:val="ab"/>
              <w:shd w:val="clear" w:color="auto" w:fill="auto"/>
              <w:jc w:val="center"/>
              <w:rPr>
                <w:i/>
                <w:sz w:val="24"/>
                <w:szCs w:val="24"/>
              </w:rPr>
            </w:pPr>
            <w:r w:rsidRPr="00040CEA">
              <w:rPr>
                <w:i/>
                <w:sz w:val="24"/>
                <w:szCs w:val="24"/>
              </w:rPr>
              <w:t>Среднее</w:t>
            </w:r>
          </w:p>
        </w:tc>
      </w:tr>
      <w:tr w:rsidR="00A25A89" w:rsidTr="00040CEA">
        <w:trPr>
          <w:trHeight w:hRule="exact" w:val="288"/>
          <w:jc w:val="center"/>
        </w:trPr>
        <w:tc>
          <w:tcPr>
            <w:tcW w:w="154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A89" w:rsidRDefault="00A25A89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взаимодействия сотрудников с детьми</w:t>
            </w:r>
          </w:p>
        </w:tc>
      </w:tr>
      <w:tr w:rsidR="00040CEA" w:rsidTr="00040CEA">
        <w:trPr>
          <w:trHeight w:hRule="exact" w:val="562"/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0CEA" w:rsidTr="00040CEA">
        <w:trPr>
          <w:trHeight w:hRule="exact" w:val="562"/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0CEA" w:rsidTr="00040CEA">
        <w:trPr>
          <w:trHeight w:hRule="exact" w:val="562"/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чутко реагируют на инициативу детей в общении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0CEA" w:rsidTr="00040CEA">
        <w:trPr>
          <w:trHeight w:hRule="exact" w:val="562"/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Взаимодействуя с детьми, сотрудники учитывают их возрастные и индивидуальные особенности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0CEA" w:rsidTr="00040CEA">
        <w:trPr>
          <w:trHeight w:hRule="exact" w:val="562"/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 w:rsidRPr="008536D4">
              <w:rPr>
                <w:sz w:val="24"/>
                <w:szCs w:val="24"/>
              </w:rPr>
              <w:t>Сотрудники уделяют специальное внимание детям с особыми потребностями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F05E22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40CEA" w:rsidTr="00040CEA">
        <w:trPr>
          <w:trHeight w:hRule="exact" w:val="562"/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40CEA" w:rsidTr="00040CEA">
        <w:trPr>
          <w:trHeight w:hRule="exact" w:val="1392"/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планируют образовательную работу (развивающие игры,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E262CA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D37CD6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40CEA" w:rsidTr="00040CEA">
        <w:trPr>
          <w:trHeight w:hRule="exact" w:val="835"/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0CEA" w:rsidTr="00C6748E">
        <w:trPr>
          <w:trHeight w:hRule="exact" w:val="1201"/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Поддерживают индивидуальность и инициативу детей через создание условий для свободного выбора детьми деятельности и участников совместной деятельности.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0CEA" w:rsidTr="00040CEA">
        <w:trPr>
          <w:trHeight w:hRule="exact" w:val="850"/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Поддерживают индивидуальность и инициативу детей через создание условий для принятия детьми решений. Выражения своих чувств и мыслей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A25A89" w:rsidRDefault="00A25A89" w:rsidP="00A25A89">
      <w:pPr>
        <w:sectPr w:rsidR="00A25A89" w:rsidSect="00A25A89">
          <w:pgSz w:w="16840" w:h="11900" w:orient="landscape"/>
          <w:pgMar w:top="568" w:right="524" w:bottom="581" w:left="452" w:header="0" w:footer="153" w:gutter="0"/>
          <w:cols w:space="720"/>
          <w:noEndnote/>
          <w:docGrid w:linePitch="360"/>
        </w:sectPr>
      </w:pPr>
    </w:p>
    <w:tbl>
      <w:tblPr>
        <w:tblOverlap w:val="never"/>
        <w:tblW w:w="151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8"/>
        <w:gridCol w:w="1858"/>
        <w:gridCol w:w="1954"/>
        <w:gridCol w:w="1862"/>
        <w:gridCol w:w="1853"/>
        <w:gridCol w:w="1675"/>
      </w:tblGrid>
      <w:tr w:rsidR="00040CEA" w:rsidTr="00040CEA">
        <w:trPr>
          <w:trHeight w:hRule="exact" w:val="1118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Поддерживают индивидуальность и инициативу детей через не директивную помощь детям, поддержку детской инициативы и самостоятельности в разных видах деятельности.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40CEA" w:rsidTr="00040CEA">
        <w:trPr>
          <w:trHeight w:hRule="exact" w:val="1666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создают условия для позитивных, доброжелательных отношений между детьми, в том числе принадлежащих к разным национально - культурным, религиозным общностям и социальным слоям, а также имеющим различные возможности здоровья/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0CEA" w:rsidTr="00040CEA">
        <w:trPr>
          <w:trHeight w:hRule="exact" w:val="840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развивают коммуникативные способности, позволяющие разрешить конфликтные ситуации со сверстниками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D37CD6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D37CD6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40CEA" w:rsidTr="00040CEA">
        <w:trPr>
          <w:trHeight w:hRule="exact" w:val="283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Развивают умения детей работать в группе сверстников.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0CEA" w:rsidTr="00040CEA">
        <w:trPr>
          <w:trHeight w:hRule="exact" w:val="840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Выстраивают вариативное развивающее образование через создание условий для овладения культурными средствами деятельности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D37CD6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D37CD6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40CEA" w:rsidTr="00856FD7">
        <w:trPr>
          <w:trHeight w:hRule="exact" w:val="1367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Выстраивают вариативное развивающее образование через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D37CD6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D37CD6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40CEA" w:rsidTr="00040CEA">
        <w:trPr>
          <w:trHeight w:hRule="exact" w:val="835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Выстраивают вариативное развивающее образование через поддержку спонтанной игры детей, ее обогащение, обеспечение игрового времени и пространства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0CEA" w:rsidTr="00040CEA">
        <w:trPr>
          <w:trHeight w:hRule="exact" w:val="562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Выстраивают вариативное развивающее образование через оценку индивидуального развития детей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0CEA" w:rsidTr="00040CEA">
        <w:trPr>
          <w:trHeight w:hRule="exact" w:val="562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Взаимодействуют с родителями (законными представителями) по вопросам образования детей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0CEA" w:rsidTr="00040CEA">
        <w:trPr>
          <w:trHeight w:hRule="exact" w:val="1402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0CEA" w:rsidRDefault="00040CEA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непосредственно вовлекают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CEA" w:rsidRPr="00C6748E" w:rsidRDefault="008536D4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CEA" w:rsidRPr="00C6748E" w:rsidRDefault="00040CE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EA" w:rsidRPr="00C6748E" w:rsidRDefault="008536D4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6748E" w:rsidTr="00040CEA">
        <w:trPr>
          <w:trHeight w:hRule="exact" w:val="1402"/>
          <w:jc w:val="center"/>
        </w:trPr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748E" w:rsidRDefault="00C6748E" w:rsidP="00C6748E">
            <w:pPr>
              <w:pStyle w:val="ab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48E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48E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48E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48E" w:rsidRPr="008536D4" w:rsidRDefault="008536D4" w:rsidP="00C6748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536D4">
              <w:rPr>
                <w:rFonts w:ascii="Times New Roman" w:hAnsi="Times New Roman" w:cs="Times New Roman"/>
                <w:color w:val="auto"/>
              </w:rPr>
              <w:t>5</w:t>
            </w:r>
            <w:r w:rsidR="00D37CD6">
              <w:rPr>
                <w:rFonts w:ascii="Times New Roman" w:hAnsi="Times New Roman" w:cs="Times New Roman"/>
                <w:color w:val="auto"/>
              </w:rPr>
              <w:t>7</w:t>
            </w:r>
          </w:p>
          <w:p w:rsidR="008536D4" w:rsidRDefault="008536D4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-2,</w:t>
            </w:r>
            <w:r w:rsidR="00D37CD6">
              <w:rPr>
                <w:rFonts w:ascii="Times New Roman" w:hAnsi="Times New Roman" w:cs="Times New Roman"/>
              </w:rPr>
              <w:t>8</w:t>
            </w:r>
          </w:p>
        </w:tc>
      </w:tr>
    </w:tbl>
    <w:p w:rsidR="00A25A89" w:rsidRDefault="00A25A89">
      <w:pPr>
        <w:pStyle w:val="a9"/>
        <w:shd w:val="clear" w:color="auto" w:fill="auto"/>
        <w:ind w:left="250"/>
      </w:pPr>
    </w:p>
    <w:p w:rsidR="00E62EAA" w:rsidRPr="00DB61CA" w:rsidRDefault="00E62EAA">
      <w:pPr>
        <w:spacing w:line="1" w:lineRule="exact"/>
        <w:rPr>
          <w:rFonts w:ascii="Times New Roman" w:hAnsi="Times New Roman" w:cs="Times New Roman"/>
        </w:rPr>
      </w:pPr>
    </w:p>
    <w:p w:rsidR="00E62EAA" w:rsidRPr="00DB61CA" w:rsidRDefault="00FA13EE">
      <w:pPr>
        <w:pStyle w:val="a9"/>
        <w:shd w:val="clear" w:color="auto" w:fill="auto"/>
      </w:pPr>
      <w:r w:rsidRPr="00DB61CA">
        <w:t>Обработка результатов: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4"/>
        <w:gridCol w:w="8366"/>
        <w:gridCol w:w="2266"/>
        <w:gridCol w:w="2136"/>
      </w:tblGrid>
      <w:tr w:rsidR="00E62EAA" w:rsidRPr="00DB61CA">
        <w:trPr>
          <w:trHeight w:hRule="exact" w:val="27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Уровень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Качественная характеристика уровня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Средний балл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Диапазон</w:t>
            </w:r>
          </w:p>
        </w:tc>
      </w:tr>
      <w:tr w:rsidR="00E62EAA" w:rsidRPr="00DB61CA">
        <w:trPr>
          <w:trHeight w:hRule="exact" w:val="30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Высокий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ярко выражен и стабилен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2,4-3</w:t>
            </w:r>
          </w:p>
        </w:tc>
      </w:tr>
      <w:tr w:rsidR="00E62EAA" w:rsidRPr="00DB61CA">
        <w:trPr>
          <w:trHeight w:hRule="exact" w:val="31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Средний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выражен удовлетворительно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1,6-2,3</w:t>
            </w:r>
          </w:p>
        </w:tc>
      </w:tr>
      <w:tr w:rsidR="00E62EAA" w:rsidRPr="00DB61CA">
        <w:trPr>
          <w:trHeight w:hRule="exact" w:val="30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Низкий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слабо выражен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0,7-1,5</w:t>
            </w:r>
          </w:p>
        </w:tc>
      </w:tr>
      <w:tr w:rsidR="00E62EAA" w:rsidRPr="00DB61CA">
        <w:trPr>
          <w:trHeight w:hRule="exact" w:val="31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DB61CA" w:rsidRDefault="00E62EA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не подтверждается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DB61CA" w:rsidRDefault="00E62EA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62EAA" w:rsidRPr="00DB61CA" w:rsidRDefault="00FA13EE">
      <w:pPr>
        <w:spacing w:line="1" w:lineRule="exact"/>
        <w:rPr>
          <w:rFonts w:ascii="Times New Roman" w:hAnsi="Times New Roman" w:cs="Times New Roman"/>
        </w:rPr>
      </w:pPr>
      <w:r w:rsidRPr="00DB61CA">
        <w:rPr>
          <w:rFonts w:ascii="Times New Roman" w:hAnsi="Times New Roman" w:cs="Times New Roman"/>
        </w:rPr>
        <w:br w:type="page"/>
      </w:r>
    </w:p>
    <w:p w:rsidR="00E62EAA" w:rsidRPr="00DB61CA" w:rsidRDefault="00FA13EE">
      <w:pPr>
        <w:pStyle w:val="a9"/>
        <w:shd w:val="clear" w:color="auto" w:fill="auto"/>
        <w:ind w:left="250"/>
      </w:pPr>
      <w:bookmarkStart w:id="2" w:name="bookmark89"/>
      <w:r w:rsidRPr="00DB61CA">
        <w:lastRenderedPageBreak/>
        <w:t>Приложение 3. Листы оценки качества развивающей предметно-пространственной среды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4"/>
        <w:gridCol w:w="1560"/>
        <w:gridCol w:w="1421"/>
        <w:gridCol w:w="1416"/>
        <w:gridCol w:w="1560"/>
        <w:gridCol w:w="1003"/>
      </w:tblGrid>
      <w:tr w:rsidR="00E62EAA" w:rsidRPr="00DB61CA" w:rsidTr="00006670">
        <w:trPr>
          <w:trHeight w:hRule="exact" w:val="1389"/>
          <w:jc w:val="center"/>
        </w:trPr>
        <w:tc>
          <w:tcPr>
            <w:tcW w:w="8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EAA" w:rsidRPr="00DB61CA" w:rsidRDefault="00FA13EE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Показатели и индикаторы. Баллы.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EAA" w:rsidRPr="00DB61CA" w:rsidRDefault="00FA13EE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Показатель /индикатор подтвержда</w:t>
            </w:r>
            <w:r w:rsidRPr="00DB61CA">
              <w:rPr>
                <w:i/>
                <w:iCs/>
                <w:sz w:val="22"/>
                <w:szCs w:val="22"/>
              </w:rPr>
              <w:softHyphen/>
              <w:t>ется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DB61CA" w:rsidRDefault="00FA13EE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Показатель /индикатор скорее подтвержда</w:t>
            </w:r>
            <w:r w:rsidRPr="00DB61CA">
              <w:rPr>
                <w:i/>
                <w:iCs/>
                <w:sz w:val="22"/>
                <w:szCs w:val="22"/>
              </w:rPr>
              <w:softHyphen/>
              <w:t>ется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DB61CA" w:rsidRDefault="00FA13EE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Показатель /индикатор скорее не подтвержда</w:t>
            </w:r>
            <w:r w:rsidRPr="00DB61CA">
              <w:rPr>
                <w:i/>
                <w:iCs/>
                <w:sz w:val="22"/>
                <w:szCs w:val="22"/>
              </w:rPr>
              <w:softHyphen/>
              <w:t>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DB61CA" w:rsidRDefault="00FA13EE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Показатель /индикатор не подтвержда</w:t>
            </w:r>
            <w:r w:rsidRPr="00DB61CA">
              <w:rPr>
                <w:i/>
                <w:iCs/>
                <w:sz w:val="22"/>
                <w:szCs w:val="22"/>
              </w:rPr>
              <w:softHyphen/>
              <w:t>ется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Среднее</w:t>
            </w:r>
          </w:p>
        </w:tc>
      </w:tr>
      <w:tr w:rsidR="00E62EAA" w:rsidRPr="00DB61CA">
        <w:trPr>
          <w:trHeight w:hRule="exact" w:val="331"/>
          <w:jc w:val="center"/>
        </w:trPr>
        <w:tc>
          <w:tcPr>
            <w:tcW w:w="87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2EAA" w:rsidRPr="00DB61CA" w:rsidRDefault="00E62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</w:pPr>
            <w:r w:rsidRPr="00DB61CA"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</w:pPr>
            <w:r w:rsidRPr="00DB61CA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</w:pPr>
            <w:r w:rsidRPr="00DB61CA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</w:pPr>
            <w:r w:rsidRPr="00DB61CA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DB61CA" w:rsidRDefault="00E62EA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62EAA" w:rsidRPr="00DB61CA">
        <w:trPr>
          <w:trHeight w:hRule="exact" w:val="610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Организация среды в ДОО обеспечивает реализацию основной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62EAA" w:rsidRPr="00DB61CA">
        <w:trPr>
          <w:trHeight w:hRule="exact" w:val="605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Развивающая предметно-пространственная среда ДОО соответствует возрасту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62EAA" w:rsidRPr="00DB61CA">
        <w:trPr>
          <w:trHeight w:hRule="exact" w:val="912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ДОО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62EAA" w:rsidRPr="00DB61CA">
        <w:trPr>
          <w:trHeight w:hRule="exact" w:val="902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62EAA" w:rsidRPr="00DB61CA">
        <w:trPr>
          <w:trHeight w:hRule="exact" w:val="2107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62EAA" w:rsidRPr="00DB61CA">
        <w:trPr>
          <w:trHeight w:hRule="exact" w:val="605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Предметно-пространственная среда ДОО обеспечивает условия для развития игровой деятельности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62EAA" w:rsidRPr="00DB61CA">
        <w:trPr>
          <w:trHeight w:hRule="exact" w:val="1512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Предметно-пространственная среда ДОО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др.)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E62EAA" w:rsidRPr="00DB61CA" w:rsidRDefault="00FA13EE">
      <w:pPr>
        <w:spacing w:line="1" w:lineRule="exact"/>
        <w:rPr>
          <w:rFonts w:ascii="Times New Roman" w:hAnsi="Times New Roman" w:cs="Times New Roman"/>
        </w:rPr>
      </w:pPr>
      <w:r w:rsidRPr="00DB61C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4"/>
        <w:gridCol w:w="1560"/>
        <w:gridCol w:w="1421"/>
        <w:gridCol w:w="1416"/>
        <w:gridCol w:w="1560"/>
        <w:gridCol w:w="1003"/>
      </w:tblGrid>
      <w:tr w:rsidR="00E62EAA" w:rsidRPr="00DB61CA">
        <w:trPr>
          <w:trHeight w:hRule="exact" w:val="1507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lastRenderedPageBreak/>
              <w:t>Предметно-пространственная среда ДОО обеспечивает условия для художественно-эстетического развития детей (помещения ДОО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62EAA" w:rsidRPr="00DB61CA">
        <w:trPr>
          <w:trHeight w:hRule="exact" w:val="912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Предметно-пространственная развивающая среда ДОО является трансформируемой т.е. может меняться в зависимости от образовательной ситуации, в том числе, от меняющихся интересов и возможностей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62EAA" w:rsidRPr="00DB61CA">
        <w:trPr>
          <w:trHeight w:hRule="exact" w:val="605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tabs>
                <w:tab w:val="left" w:pos="5616"/>
                <w:tab w:val="left" w:pos="7603"/>
              </w:tabs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Предметно-пространственная развивающая</w:t>
            </w:r>
            <w:r w:rsidRPr="00DB61CA">
              <w:rPr>
                <w:sz w:val="26"/>
                <w:szCs w:val="26"/>
              </w:rPr>
              <w:tab/>
              <w:t>среда ДОО</w:t>
            </w:r>
            <w:r w:rsidRPr="00DB61CA">
              <w:rPr>
                <w:sz w:val="26"/>
                <w:szCs w:val="26"/>
              </w:rPr>
              <w:tab/>
              <w:t>является</w:t>
            </w:r>
          </w:p>
          <w:p w:rsidR="00E62EAA" w:rsidRPr="00DB61CA" w:rsidRDefault="00FA13EE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полифункциональной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62EAA" w:rsidRPr="00DB61CA">
        <w:trPr>
          <w:trHeight w:hRule="exact" w:val="312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Предметно-пространственная развивающая среда ДОО является вариативной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62EAA" w:rsidRPr="00DB61CA">
        <w:trPr>
          <w:trHeight w:hRule="exact" w:val="2698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tabs>
                <w:tab w:val="left" w:pos="984"/>
                <w:tab w:val="left" w:pos="3082"/>
                <w:tab w:val="left" w:pos="4253"/>
                <w:tab w:val="left" w:pos="6624"/>
              </w:tabs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ДОО созданы условия для информатизации образовательного процесса (для</w:t>
            </w:r>
            <w:r w:rsidRPr="00DB61CA">
              <w:rPr>
                <w:sz w:val="26"/>
                <w:szCs w:val="26"/>
              </w:rPr>
              <w:tab/>
              <w:t>демонстрации</w:t>
            </w:r>
            <w:r w:rsidRPr="00DB61CA">
              <w:rPr>
                <w:sz w:val="26"/>
                <w:szCs w:val="26"/>
              </w:rPr>
              <w:tab/>
              <w:t>детям</w:t>
            </w:r>
            <w:r w:rsidRPr="00DB61CA">
              <w:rPr>
                <w:sz w:val="26"/>
                <w:szCs w:val="26"/>
              </w:rPr>
              <w:tab/>
              <w:t>познавательных,</w:t>
            </w:r>
            <w:r w:rsidRPr="00DB61CA">
              <w:rPr>
                <w:sz w:val="26"/>
                <w:szCs w:val="26"/>
              </w:rPr>
              <w:tab/>
              <w:t>художественных,</w:t>
            </w:r>
          </w:p>
          <w:p w:rsidR="00E62EAA" w:rsidRPr="00DB61CA" w:rsidRDefault="00FA13EE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62EAA" w:rsidRPr="00DB61CA">
        <w:trPr>
          <w:trHeight w:hRule="exact" w:val="619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Предметно-пространственная среда ДОО и ее элементы соответствуют требованиям по обеспечению надежности и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C6748E" w:rsidRDefault="00E62EAA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C6748E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62DB2" w:rsidRPr="00DB61CA" w:rsidTr="008536D4">
        <w:trPr>
          <w:trHeight w:hRule="exact" w:val="869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2DB2" w:rsidRPr="00DB61CA" w:rsidRDefault="00F62DB2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DB2" w:rsidRPr="00C6748E" w:rsidRDefault="00F62DB2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DB2" w:rsidRPr="00C6748E" w:rsidRDefault="00F62DB2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DB2" w:rsidRPr="00C6748E" w:rsidRDefault="00F62DB2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DB2" w:rsidRPr="00C6748E" w:rsidRDefault="00F62DB2" w:rsidP="00C67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B2" w:rsidRDefault="00C6748E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8536D4" w:rsidRPr="00C6748E" w:rsidRDefault="008536D4" w:rsidP="00C67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-3</w:t>
            </w:r>
          </w:p>
        </w:tc>
      </w:tr>
    </w:tbl>
    <w:p w:rsidR="00E62EAA" w:rsidRPr="00DB61CA" w:rsidRDefault="00E62EAA">
      <w:pPr>
        <w:spacing w:after="299" w:line="1" w:lineRule="exact"/>
        <w:rPr>
          <w:rFonts w:ascii="Times New Roman" w:hAnsi="Times New Roman" w:cs="Times New Roman"/>
        </w:rPr>
      </w:pPr>
    </w:p>
    <w:p w:rsidR="00E62EAA" w:rsidRPr="00DB61CA" w:rsidRDefault="00E62EAA">
      <w:pPr>
        <w:spacing w:line="1" w:lineRule="exact"/>
        <w:rPr>
          <w:rFonts w:ascii="Times New Roman" w:hAnsi="Times New Roman" w:cs="Times New Roman"/>
        </w:rPr>
      </w:pPr>
    </w:p>
    <w:p w:rsidR="00E62EAA" w:rsidRPr="00DB61CA" w:rsidRDefault="00FA13EE">
      <w:pPr>
        <w:pStyle w:val="a9"/>
        <w:shd w:val="clear" w:color="auto" w:fill="auto"/>
        <w:ind w:left="528"/>
      </w:pPr>
      <w:r w:rsidRPr="00DB61CA">
        <w:t>Обработка результатов: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4"/>
        <w:gridCol w:w="8366"/>
        <w:gridCol w:w="2266"/>
        <w:gridCol w:w="2136"/>
      </w:tblGrid>
      <w:tr w:rsidR="00E62EAA" w:rsidRPr="00DB61CA">
        <w:trPr>
          <w:trHeight w:hRule="exact" w:val="274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Уровень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Качественная характеристика уровня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Средний балл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Диапазон</w:t>
            </w:r>
          </w:p>
        </w:tc>
      </w:tr>
      <w:tr w:rsidR="00E62EAA" w:rsidRPr="00DB61CA">
        <w:trPr>
          <w:trHeight w:hRule="exact" w:val="31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Высокий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ярко выражен и стабилен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2,4-3</w:t>
            </w:r>
          </w:p>
        </w:tc>
      </w:tr>
      <w:tr w:rsidR="00E62EAA" w:rsidRPr="00DB61CA">
        <w:trPr>
          <w:trHeight w:hRule="exact" w:val="31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Средний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выражен удовлетворительно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1,6-2,3</w:t>
            </w:r>
          </w:p>
        </w:tc>
      </w:tr>
      <w:tr w:rsidR="00E62EAA" w:rsidRPr="00DB61CA">
        <w:trPr>
          <w:trHeight w:hRule="exact" w:val="30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Низкий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слабо выражен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0,7-1,5</w:t>
            </w:r>
          </w:p>
        </w:tc>
      </w:tr>
      <w:tr w:rsidR="00E62EAA" w:rsidRPr="00DB61CA">
        <w:trPr>
          <w:trHeight w:hRule="exact" w:val="31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DB61CA" w:rsidRDefault="00E62EA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не подтверждается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DB61CA" w:rsidRDefault="00E62EA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62EAA" w:rsidRPr="00DB61CA" w:rsidRDefault="00FA13EE">
      <w:pPr>
        <w:spacing w:line="1" w:lineRule="exact"/>
        <w:rPr>
          <w:rFonts w:ascii="Times New Roman" w:hAnsi="Times New Roman" w:cs="Times New Roman"/>
        </w:rPr>
      </w:pPr>
      <w:r w:rsidRPr="00DB61CA">
        <w:rPr>
          <w:rFonts w:ascii="Times New Roman" w:hAnsi="Times New Roman" w:cs="Times New Roman"/>
        </w:rPr>
        <w:br w:type="page"/>
      </w:r>
    </w:p>
    <w:p w:rsidR="00E62EAA" w:rsidRPr="00DB61CA" w:rsidRDefault="00FA13EE">
      <w:pPr>
        <w:pStyle w:val="a9"/>
        <w:shd w:val="clear" w:color="auto" w:fill="auto"/>
        <w:spacing w:line="233" w:lineRule="auto"/>
      </w:pPr>
      <w:bookmarkStart w:id="3" w:name="bookmark90"/>
      <w:r w:rsidRPr="00DB61CA">
        <w:lastRenderedPageBreak/>
        <w:t xml:space="preserve">Приложение 4. Оценка кадровых условий реализации основной образовательной программы </w:t>
      </w:r>
      <w:r w:rsidR="00F62DB2" w:rsidRPr="00DB61CA">
        <w:t>дошкольного образования (ООПДО)</w:t>
      </w:r>
      <w:bookmarkEnd w:id="3"/>
    </w:p>
    <w:tbl>
      <w:tblPr>
        <w:tblOverlap w:val="never"/>
        <w:tblW w:w="160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6938"/>
        <w:gridCol w:w="2977"/>
        <w:gridCol w:w="2686"/>
      </w:tblGrid>
      <w:tr w:rsidR="00661F2B" w:rsidRPr="00DB61CA" w:rsidTr="00040CEA">
        <w:trPr>
          <w:trHeight w:hRule="exact" w:val="811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Показатели оценки кадровых условий реализации ООП ДОО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Критерии оценки кадровых условий реализации ООП ДОО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Фактические данные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8673D2">
            <w:pPr>
              <w:pStyle w:val="ab"/>
              <w:shd w:val="clear" w:color="auto" w:fill="auto"/>
              <w:ind w:firstLine="0"/>
              <w:jc w:val="center"/>
              <w:rPr>
                <w:i/>
                <w:iCs/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Полученный балл</w:t>
            </w:r>
          </w:p>
        </w:tc>
      </w:tr>
      <w:tr w:rsidR="00661F2B" w:rsidRPr="00DB61CA" w:rsidTr="0084607B">
        <w:trPr>
          <w:trHeight w:hRule="exact" w:val="1404"/>
          <w:jc w:val="center"/>
        </w:trPr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 w:rsidP="00D37CD6">
            <w:pPr>
              <w:pStyle w:val="ab"/>
              <w:shd w:val="clear" w:color="auto" w:fill="auto"/>
              <w:tabs>
                <w:tab w:val="left" w:pos="2232"/>
              </w:tabs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Уровень</w:t>
            </w:r>
            <w:r w:rsidR="00D37CD6">
              <w:rPr>
                <w:sz w:val="26"/>
                <w:szCs w:val="26"/>
              </w:rPr>
              <w:t xml:space="preserve"> </w:t>
            </w:r>
            <w:r w:rsidRPr="00DB61CA">
              <w:rPr>
                <w:sz w:val="26"/>
                <w:szCs w:val="26"/>
              </w:rPr>
              <w:t>образования</w:t>
            </w:r>
          </w:p>
          <w:p w:rsidR="00661F2B" w:rsidRPr="00DB61CA" w:rsidRDefault="00661F2B" w:rsidP="00D37CD6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педагогических работников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Доля педагогических работников, имеющих высшее 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</w:p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70-100 % - 3 балла</w:t>
            </w:r>
          </w:p>
          <w:p w:rsidR="008673D2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50-70 % - 2 балла 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50% - 1 балл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имеется 0 баллов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Default="00661F2B" w:rsidP="00E074E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</w:p>
          <w:p w:rsidR="00E074EC" w:rsidRDefault="00E074EC" w:rsidP="00E074E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</w:p>
          <w:p w:rsidR="00E074EC" w:rsidRDefault="00E074EC" w:rsidP="00E074E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</w:p>
          <w:p w:rsidR="00E074EC" w:rsidRDefault="00E074EC" w:rsidP="00E074E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</w:p>
          <w:p w:rsidR="00E074EC" w:rsidRPr="00DB61CA" w:rsidRDefault="00D37CD6" w:rsidP="00E074E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61F2B" w:rsidRPr="00DB61CA" w:rsidTr="00040CEA">
        <w:trPr>
          <w:trHeight w:hRule="exact" w:val="1334"/>
          <w:jc w:val="center"/>
        </w:trPr>
        <w:tc>
          <w:tcPr>
            <w:tcW w:w="3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Доля педагогических работников, имеющих высшее образование педагогической направленности (соответствие профиля образования)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70-100 % - 3 балла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50-70 % - 2 балла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50% - 1 балл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имеется 0 баллов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D37CD6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61F2B" w:rsidRPr="00DB61CA" w:rsidTr="00040CEA">
        <w:trPr>
          <w:trHeight w:hRule="exact" w:val="1334"/>
          <w:jc w:val="center"/>
        </w:trPr>
        <w:tc>
          <w:tcPr>
            <w:tcW w:w="3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Доля педагогических работников, имеющих среднее профессиональное 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70-100 % - 3 балла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50-70 % - 2 балла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50% - 1 балл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имеется 0 баллов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Default="00661F2B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</w:p>
          <w:p w:rsidR="00E074EC" w:rsidRPr="00DB61CA" w:rsidRDefault="00D37CD6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1F2B" w:rsidRPr="00DB61CA" w:rsidTr="00040CEA">
        <w:trPr>
          <w:trHeight w:hRule="exact" w:val="1330"/>
          <w:jc w:val="center"/>
        </w:trPr>
        <w:tc>
          <w:tcPr>
            <w:tcW w:w="3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Доля педагогических работников, имеющих среднее профессиональное образование педагогической направленности (соответствие профиля образования)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70-100 % - 3 балла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50-70 % - 2 балла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50% - 1 балл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имеется 0 баллов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Default="00661F2B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</w:p>
          <w:p w:rsidR="00E074EC" w:rsidRPr="00DB61CA" w:rsidRDefault="00D37CD6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1F2B" w:rsidRPr="00DB61CA" w:rsidTr="00040CEA">
        <w:trPr>
          <w:trHeight w:hRule="exact" w:val="1598"/>
          <w:jc w:val="center"/>
        </w:trPr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Квалификация педагогических работников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% педагогических работников, соответствующих требованиям 100 % - 3 балла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90-99 % - 2 балла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90% - 1 балл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имеется 0 баллов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Default="00661F2B" w:rsidP="00E074EC">
            <w:pPr>
              <w:pStyle w:val="ab"/>
              <w:shd w:val="clear" w:color="auto" w:fill="auto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</w:p>
          <w:p w:rsidR="00E074EC" w:rsidRPr="00DB61CA" w:rsidRDefault="00E074EC" w:rsidP="00E074EC">
            <w:pPr>
              <w:pStyle w:val="ab"/>
              <w:shd w:val="clear" w:color="auto" w:fill="auto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61F2B" w:rsidRPr="00DB61CA" w:rsidTr="00040CEA">
        <w:trPr>
          <w:trHeight w:hRule="exact" w:val="1339"/>
          <w:jc w:val="center"/>
        </w:trPr>
        <w:tc>
          <w:tcPr>
            <w:tcW w:w="34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Доля педагогических работников, прошедших аттестацию на соответствие занимаемой должности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доля педагогических работников, которым по результатам аттестации присвоена высшая квалификационная категория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более 70 % - 3 балла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более 50 % - 2 балла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D37CD6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62EAA" w:rsidRPr="00DB61CA" w:rsidRDefault="00FA13EE">
      <w:pPr>
        <w:spacing w:line="1" w:lineRule="exact"/>
        <w:rPr>
          <w:rFonts w:ascii="Times New Roman" w:hAnsi="Times New Roman" w:cs="Times New Roman"/>
        </w:rPr>
      </w:pPr>
      <w:r w:rsidRPr="00DB61C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6946"/>
        <w:gridCol w:w="2551"/>
        <w:gridCol w:w="2694"/>
      </w:tblGrid>
      <w:tr w:rsidR="00661F2B" w:rsidRPr="00DB61CA" w:rsidTr="008673D2">
        <w:trPr>
          <w:trHeight w:hRule="exact" w:val="81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Доля педагогических работников, которым по результатам аттестации присвоена первая квалификационная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Имеют высшую и первую категорию более 30 % - 1 балла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имеют категории - 0 балла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661F2B" w:rsidP="00D37CD6">
            <w:pPr>
              <w:pStyle w:val="ab"/>
              <w:shd w:val="clear" w:color="auto" w:fill="auto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661F2B" w:rsidRPr="00DB61CA" w:rsidTr="008673D2">
        <w:trPr>
          <w:trHeight w:hRule="exact" w:val="1805"/>
          <w:jc w:val="center"/>
        </w:trPr>
        <w:tc>
          <w:tcPr>
            <w:tcW w:w="35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Доля педагогических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работников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</w:p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80-100 % - 3 балла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60-79 % - 2 балла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Менее 60% - 1 балл 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имеется 0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Default="00661F2B" w:rsidP="00E074EC">
            <w:pPr>
              <w:pStyle w:val="ab"/>
              <w:shd w:val="clear" w:color="auto" w:fill="auto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</w:p>
          <w:p w:rsidR="00E074EC" w:rsidRPr="00DB61CA" w:rsidRDefault="00E074EC" w:rsidP="00E074EC">
            <w:pPr>
              <w:pStyle w:val="ab"/>
              <w:shd w:val="clear" w:color="auto" w:fill="auto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61F2B" w:rsidRPr="00DB61CA" w:rsidTr="008673D2">
        <w:trPr>
          <w:trHeight w:hRule="exact" w:val="1330"/>
          <w:jc w:val="center"/>
        </w:trPr>
        <w:tc>
          <w:tcPr>
            <w:tcW w:w="35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Доля педагогических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работников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80-100 % - 3 балла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60-79 % - 2 балла 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60% - 1 балл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имеется 0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Default="00661F2B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</w:p>
          <w:p w:rsidR="00E074EC" w:rsidRPr="00DB61CA" w:rsidRDefault="00E074EC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61F2B" w:rsidRPr="00DB61CA" w:rsidTr="0084607B">
        <w:trPr>
          <w:trHeight w:hRule="exact" w:val="1312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tabs>
                <w:tab w:val="left" w:pos="2736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Квалификация</w:t>
            </w:r>
            <w:r w:rsidR="00D37CD6">
              <w:rPr>
                <w:sz w:val="26"/>
                <w:szCs w:val="26"/>
              </w:rPr>
              <w:t xml:space="preserve"> </w:t>
            </w:r>
            <w:r w:rsidRPr="00DB61CA">
              <w:rPr>
                <w:sz w:val="26"/>
                <w:szCs w:val="26"/>
              </w:rPr>
              <w:t>учебно</w:t>
            </w:r>
            <w:r w:rsidRPr="00DB61CA">
              <w:rPr>
                <w:sz w:val="26"/>
                <w:szCs w:val="26"/>
              </w:rPr>
              <w:softHyphen/>
            </w:r>
            <w:r w:rsidR="00D37CD6">
              <w:rPr>
                <w:sz w:val="26"/>
                <w:szCs w:val="26"/>
              </w:rPr>
              <w:t>-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вспомогательного персонала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 70-100 % - 3 балла</w:t>
            </w:r>
          </w:p>
          <w:p w:rsidR="0084607B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50-70 % - 2 балла </w:t>
            </w:r>
          </w:p>
          <w:p w:rsidR="0084607B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50% - 1 балл</w:t>
            </w:r>
          </w:p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 Не имеется 0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Default="00661F2B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</w:p>
          <w:p w:rsidR="00E074EC" w:rsidRPr="00DB61CA" w:rsidRDefault="00E074EC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61F2B" w:rsidRPr="00DB61CA" w:rsidTr="008673D2">
        <w:trPr>
          <w:trHeight w:hRule="exact" w:val="1805"/>
          <w:jc w:val="center"/>
        </w:trPr>
        <w:tc>
          <w:tcPr>
            <w:tcW w:w="35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Доля административно-хозяйственных работников, прошедших за последние 3 года повышение квалификации / профессиональную переподготовку по профилю осуществляемой в образовательной организации деятельности, в общей административно-хозяйственных работников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607B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70-100 % - 3 балла </w:t>
            </w:r>
          </w:p>
          <w:p w:rsidR="0084607B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50-70 % - 2 балла </w:t>
            </w:r>
          </w:p>
          <w:p w:rsidR="0084607B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50% - 1 балл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 Не имеется 0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D37CD6" w:rsidP="00E074E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1F2B" w:rsidRPr="00DB61CA" w:rsidTr="008673D2">
        <w:trPr>
          <w:trHeight w:hRule="exact" w:val="241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Должностной состав реализации ООП ДО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Соответствие должностей педагогических работников содержанию ООП ДО</w:t>
            </w:r>
          </w:p>
          <w:p w:rsidR="00661F2B" w:rsidRPr="00DB61CA" w:rsidRDefault="00661F2B">
            <w:pPr>
              <w:pStyle w:val="ab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профильная направленность квалификации педагогических работников в соответствии с занимающей должностью</w:t>
            </w:r>
          </w:p>
          <w:p w:rsidR="00661F2B" w:rsidRPr="00DB61CA" w:rsidRDefault="00661F2B">
            <w:pPr>
              <w:pStyle w:val="ab"/>
              <w:numPr>
                <w:ilvl w:val="0"/>
                <w:numId w:val="11"/>
              </w:numPr>
              <w:shd w:val="clear" w:color="auto" w:fill="auto"/>
              <w:tabs>
                <w:tab w:val="left" w:pos="154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штате ДОУ предусмотрена должность музыкального руководителя</w:t>
            </w:r>
          </w:p>
          <w:p w:rsidR="00661F2B" w:rsidRPr="00DB61CA" w:rsidRDefault="00661F2B">
            <w:pPr>
              <w:pStyle w:val="ab"/>
              <w:numPr>
                <w:ilvl w:val="0"/>
                <w:numId w:val="11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штате ДОУ предусмотрена должность инструктора по физической культуре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80-100 % - 3 балла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60-79 % - 2 балла 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60% - 1 балл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имеется 0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CD6" w:rsidRDefault="00E074EC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3</w:t>
            </w:r>
          </w:p>
          <w:p w:rsidR="00D37CD6" w:rsidRDefault="00D37CD6" w:rsidP="00D37CD6"/>
          <w:p w:rsidR="00661F2B" w:rsidRPr="00ED3249" w:rsidRDefault="00661F2B" w:rsidP="00ED3249">
            <w:pPr>
              <w:jc w:val="center"/>
            </w:pPr>
          </w:p>
        </w:tc>
      </w:tr>
    </w:tbl>
    <w:p w:rsidR="00E62EAA" w:rsidRPr="00DB61CA" w:rsidRDefault="00FA13EE">
      <w:pPr>
        <w:spacing w:line="1" w:lineRule="exact"/>
        <w:rPr>
          <w:rFonts w:ascii="Times New Roman" w:hAnsi="Times New Roman" w:cs="Times New Roman"/>
        </w:rPr>
      </w:pPr>
      <w:r w:rsidRPr="00DB61C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6804"/>
        <w:gridCol w:w="2552"/>
        <w:gridCol w:w="2551"/>
      </w:tblGrid>
      <w:tr w:rsidR="00661F2B" w:rsidRPr="00DB61CA" w:rsidTr="0084607B">
        <w:trPr>
          <w:trHeight w:hRule="exact" w:val="156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numPr>
                <w:ilvl w:val="0"/>
                <w:numId w:val="12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штате ДОУ предусмотрена должность учителя-логопеда</w:t>
            </w:r>
          </w:p>
          <w:p w:rsidR="00661F2B" w:rsidRPr="00DB61CA" w:rsidRDefault="00661F2B">
            <w:pPr>
              <w:pStyle w:val="ab"/>
              <w:numPr>
                <w:ilvl w:val="0"/>
                <w:numId w:val="12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штате ДОУ предусмотрена должность учителя-дефектолога</w:t>
            </w:r>
          </w:p>
          <w:p w:rsidR="00661F2B" w:rsidRPr="00DB61CA" w:rsidRDefault="00661F2B">
            <w:pPr>
              <w:pStyle w:val="ab"/>
              <w:numPr>
                <w:ilvl w:val="0"/>
                <w:numId w:val="12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штате ДОУ предусмотрена должность педагога-психолога</w:t>
            </w:r>
          </w:p>
          <w:p w:rsidR="00661F2B" w:rsidRPr="00DB61CA" w:rsidRDefault="00661F2B">
            <w:pPr>
              <w:pStyle w:val="ab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  <w:spacing w:line="233" w:lineRule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отсутствие вакансий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249" w:rsidRPr="00DB61CA" w:rsidRDefault="00ED3249" w:rsidP="00ED324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1F2B" w:rsidRPr="00DB61CA" w:rsidTr="00B67DFD">
        <w:trPr>
          <w:trHeight w:hRule="exact" w:val="121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Количественный состав реализации ООП ДО, показатель заработной планы педагогических работников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уровня заработной платы педагогических работников в соответствии со средним уровнем заработной платы по региону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Соответствует среднему уровню по региону - 3 балла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соответствует 0 баллов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E074EC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3</w:t>
            </w:r>
          </w:p>
        </w:tc>
      </w:tr>
      <w:tr w:rsidR="00661F2B" w:rsidRPr="00DB61CA" w:rsidTr="00B67DFD">
        <w:trPr>
          <w:trHeight w:hRule="exact" w:val="329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Компетенции педагогических работников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numPr>
                <w:ilvl w:val="0"/>
                <w:numId w:val="13"/>
              </w:numPr>
              <w:shd w:val="clear" w:color="auto" w:fill="auto"/>
              <w:tabs>
                <w:tab w:val="left" w:pos="158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Способность педагогических работников обеспечивать эмоциональное благополучие детей</w:t>
            </w:r>
          </w:p>
          <w:p w:rsidR="00661F2B" w:rsidRPr="00DB61CA" w:rsidRDefault="00661F2B">
            <w:pPr>
              <w:pStyle w:val="ab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способность педагогических работников обеспечивать поддержку индивидуальности и инициативы детей</w:t>
            </w:r>
          </w:p>
          <w:p w:rsidR="00661F2B" w:rsidRPr="00DB61CA" w:rsidRDefault="00661F2B">
            <w:pPr>
              <w:pStyle w:val="ab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способность педагогических работников устанавливать правила взаимодействия в разных ситуациях</w:t>
            </w:r>
          </w:p>
          <w:p w:rsidR="00661F2B" w:rsidRPr="00DB61CA" w:rsidRDefault="00661F2B">
            <w:pPr>
              <w:pStyle w:val="ab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способность педагогических работников к построению вариативного образования, ориентированного на индивидуальные особенности развития детей</w:t>
            </w:r>
          </w:p>
          <w:p w:rsidR="00661F2B" w:rsidRPr="00DB61CA" w:rsidRDefault="00661F2B">
            <w:pPr>
              <w:pStyle w:val="ab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способность педагогических работников к конструктивному взаимодействию с родителями воспитанников.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3D2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Соответствует 3 балла </w:t>
            </w:r>
          </w:p>
          <w:p w:rsidR="008673D2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В не полном объёме 2 балла </w:t>
            </w:r>
          </w:p>
          <w:p w:rsidR="008673D2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Частично соблюдается 1 балл 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соблюдается 0 балл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E074EC">
            <w:pPr>
              <w:pStyle w:val="ab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3</w:t>
            </w:r>
          </w:p>
        </w:tc>
      </w:tr>
      <w:tr w:rsidR="00661F2B" w:rsidRPr="00DB61CA" w:rsidTr="00B67DFD">
        <w:trPr>
          <w:trHeight w:hRule="exact" w:val="133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Стабильность и динамичность коллектива педагогических работников, кадровый потенциал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Продолжительный стаж работы педагогических работников в данном учреждении (более 10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</w:p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70-100 % - 3 балла</w:t>
            </w:r>
          </w:p>
          <w:p w:rsidR="008673D2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50-70 % - 2 балла 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50% - 1 балл</w:t>
            </w:r>
          </w:p>
          <w:p w:rsidR="00661F2B" w:rsidRPr="00DB61CA" w:rsidRDefault="00661F2B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имеется 0 баллов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ED3249" w:rsidP="008536D4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 w:rsidRPr="00ED3249">
              <w:rPr>
                <w:color w:val="FF0000"/>
                <w:sz w:val="22"/>
                <w:szCs w:val="22"/>
              </w:rPr>
              <w:t>3</w:t>
            </w:r>
          </w:p>
        </w:tc>
      </w:tr>
      <w:tr w:rsidR="00661F2B" w:rsidRPr="00DB61CA" w:rsidTr="00661F2B">
        <w:trPr>
          <w:trHeight w:hRule="exact" w:val="322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1F2B" w:rsidRPr="00DB61CA" w:rsidRDefault="00661F2B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b/>
                <w:bCs/>
                <w:sz w:val="26"/>
                <w:szCs w:val="26"/>
              </w:rPr>
              <w:t>Средний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Pr="00DB61CA" w:rsidRDefault="00661F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F2B" w:rsidRDefault="00853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30, </w:t>
            </w:r>
            <w:proofErr w:type="gramStart"/>
            <w:r>
              <w:rPr>
                <w:rFonts w:ascii="Times New Roman" w:hAnsi="Times New Roman" w:cs="Times New Roman"/>
              </w:rPr>
              <w:t>сред.</w:t>
            </w:r>
            <w:proofErr w:type="gramEnd"/>
            <w:r>
              <w:rPr>
                <w:rFonts w:ascii="Times New Roman" w:hAnsi="Times New Roman" w:cs="Times New Roman"/>
              </w:rPr>
              <w:t>-2,</w:t>
            </w:r>
            <w:r w:rsidR="00C31424">
              <w:rPr>
                <w:rFonts w:ascii="Times New Roman" w:hAnsi="Times New Roman" w:cs="Times New Roman"/>
              </w:rPr>
              <w:t>2</w:t>
            </w:r>
            <w:bookmarkStart w:id="4" w:name="_GoBack"/>
            <w:bookmarkEnd w:id="4"/>
          </w:p>
          <w:p w:rsidR="008536D4" w:rsidRPr="008536D4" w:rsidRDefault="008536D4">
            <w:pPr>
              <w:rPr>
                <w:rFonts w:ascii="Times New Roman" w:hAnsi="Times New Roman" w:cs="Times New Roman"/>
              </w:rPr>
            </w:pPr>
          </w:p>
        </w:tc>
      </w:tr>
    </w:tbl>
    <w:p w:rsidR="00E62EAA" w:rsidRPr="00DB61CA" w:rsidRDefault="00E62EAA">
      <w:pPr>
        <w:spacing w:after="299" w:line="1" w:lineRule="exact"/>
        <w:rPr>
          <w:rFonts w:ascii="Times New Roman" w:hAnsi="Times New Roman" w:cs="Times New Roman"/>
        </w:rPr>
      </w:pPr>
    </w:p>
    <w:p w:rsidR="00E62EAA" w:rsidRPr="00DB61CA" w:rsidRDefault="00E62EAA">
      <w:pPr>
        <w:spacing w:line="1" w:lineRule="exact"/>
        <w:rPr>
          <w:rFonts w:ascii="Times New Roman" w:hAnsi="Times New Roman" w:cs="Times New Roman"/>
        </w:rPr>
      </w:pPr>
    </w:p>
    <w:p w:rsidR="00E62EAA" w:rsidRPr="00DB61CA" w:rsidRDefault="00FA13EE">
      <w:pPr>
        <w:pStyle w:val="a9"/>
        <w:shd w:val="clear" w:color="auto" w:fill="auto"/>
        <w:ind w:left="115"/>
      </w:pPr>
      <w:r w:rsidRPr="00DB61CA">
        <w:t>Обработка результатов: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4"/>
        <w:gridCol w:w="8366"/>
        <w:gridCol w:w="2266"/>
        <w:gridCol w:w="2136"/>
      </w:tblGrid>
      <w:tr w:rsidR="00E62EAA" w:rsidRPr="00DB61CA">
        <w:trPr>
          <w:trHeight w:hRule="exact" w:val="28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Уровень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Качественная характеристика уровня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 w:rsidP="00661F2B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Сре</w:t>
            </w:r>
            <w:r w:rsidR="00661F2B" w:rsidRPr="00DB61CA">
              <w:rPr>
                <w:i/>
                <w:iCs/>
                <w:sz w:val="22"/>
                <w:szCs w:val="22"/>
              </w:rPr>
              <w:t>д</w:t>
            </w:r>
            <w:r w:rsidRPr="00DB61CA">
              <w:rPr>
                <w:i/>
                <w:iCs/>
                <w:sz w:val="22"/>
                <w:szCs w:val="22"/>
              </w:rPr>
              <w:t>ний балл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Диапазон</w:t>
            </w:r>
          </w:p>
        </w:tc>
      </w:tr>
      <w:tr w:rsidR="00E62EAA" w:rsidRPr="00DB61CA">
        <w:trPr>
          <w:trHeight w:hRule="exact" w:val="30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Высокий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ярко выражен и стабилен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2,4-3</w:t>
            </w:r>
          </w:p>
        </w:tc>
      </w:tr>
      <w:tr w:rsidR="00E62EAA" w:rsidRPr="00DB61CA">
        <w:trPr>
          <w:trHeight w:hRule="exact" w:val="30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Средний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выражен удовлетворительно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1,6-2,3</w:t>
            </w:r>
          </w:p>
        </w:tc>
      </w:tr>
      <w:tr w:rsidR="00E62EAA" w:rsidRPr="00DB61CA">
        <w:trPr>
          <w:trHeight w:hRule="exact" w:val="31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Низкий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слабо выражен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0,7-1,5</w:t>
            </w:r>
          </w:p>
        </w:tc>
      </w:tr>
      <w:tr w:rsidR="00E62EAA" w:rsidRPr="00DB61CA">
        <w:trPr>
          <w:trHeight w:hRule="exact" w:val="31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DB61CA" w:rsidRDefault="00E62EA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не подтверждается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DB61CA" w:rsidRDefault="00E62EA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62EAA" w:rsidRPr="00DB61CA" w:rsidRDefault="00FA13EE">
      <w:pPr>
        <w:spacing w:line="1" w:lineRule="exact"/>
        <w:rPr>
          <w:rFonts w:ascii="Times New Roman" w:hAnsi="Times New Roman" w:cs="Times New Roman"/>
        </w:rPr>
      </w:pPr>
      <w:r w:rsidRPr="00DB61CA">
        <w:rPr>
          <w:rFonts w:ascii="Times New Roman" w:hAnsi="Times New Roman" w:cs="Times New Roman"/>
        </w:rPr>
        <w:br w:type="page"/>
      </w:r>
    </w:p>
    <w:p w:rsidR="00E62EAA" w:rsidRPr="00DB61CA" w:rsidRDefault="00FA13EE">
      <w:pPr>
        <w:pStyle w:val="a9"/>
        <w:shd w:val="clear" w:color="auto" w:fill="auto"/>
      </w:pPr>
      <w:bookmarkStart w:id="5" w:name="bookmark92"/>
      <w:r w:rsidRPr="00DB61CA">
        <w:lastRenderedPageBreak/>
        <w:t>Приложение 5. Оценка материально-технических условий реализации основной образовательной программы</w:t>
      </w:r>
      <w:bookmarkEnd w:id="5"/>
      <w:r w:rsidR="00BC24E2" w:rsidRPr="00DB61CA">
        <w:t xml:space="preserve"> ДО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379"/>
        <w:gridCol w:w="2693"/>
        <w:gridCol w:w="2693"/>
      </w:tblGrid>
      <w:tr w:rsidR="00BC24E2" w:rsidRPr="00DB61CA" w:rsidTr="009B0ECC">
        <w:trPr>
          <w:trHeight w:hRule="exact" w:val="293"/>
          <w:jc w:val="center"/>
        </w:trPr>
        <w:tc>
          <w:tcPr>
            <w:tcW w:w="2835" w:type="dxa"/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 w:rsidP="00BC24E2">
            <w:pPr>
              <w:pStyle w:val="ab"/>
              <w:shd w:val="clear" w:color="auto" w:fill="auto"/>
              <w:ind w:firstLine="0"/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200"/>
              <w:rPr>
                <w:b/>
                <w:bCs/>
                <w:i/>
                <w:iCs/>
              </w:rPr>
            </w:pPr>
          </w:p>
        </w:tc>
      </w:tr>
      <w:tr w:rsidR="00BC24E2" w:rsidRPr="00DB61CA" w:rsidTr="009B0ECC">
        <w:trPr>
          <w:trHeight w:hRule="exact" w:val="80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 xml:space="preserve">Показатели оценки </w:t>
            </w:r>
            <w:proofErr w:type="spellStart"/>
            <w:r w:rsidRPr="00DB61CA">
              <w:rPr>
                <w:i/>
                <w:iCs/>
                <w:sz w:val="22"/>
                <w:szCs w:val="22"/>
              </w:rPr>
              <w:t>материально</w:t>
            </w:r>
            <w:r w:rsidRPr="00DB61CA">
              <w:rPr>
                <w:i/>
                <w:iCs/>
                <w:sz w:val="22"/>
                <w:szCs w:val="22"/>
              </w:rPr>
              <w:softHyphen/>
              <w:t>технических</w:t>
            </w:r>
            <w:proofErr w:type="spellEnd"/>
            <w:r w:rsidRPr="00DB61CA">
              <w:rPr>
                <w:i/>
                <w:iCs/>
                <w:sz w:val="22"/>
                <w:szCs w:val="22"/>
              </w:rPr>
              <w:t xml:space="preserve"> условий реализации ООП ДОО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Критерии оценки материально-технических условий реализации ООП ДОО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Фактические данные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jc w:val="center"/>
              <w:rPr>
                <w:i/>
                <w:iCs/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Полученный балл</w:t>
            </w:r>
          </w:p>
        </w:tc>
      </w:tr>
      <w:tr w:rsidR="00BC24E2" w:rsidRPr="00DB61CA" w:rsidTr="009B0ECC">
        <w:trPr>
          <w:trHeight w:hRule="exact" w:val="106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Средства обучения и воспитания детей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Соответствие средств обучения и воспитания возрастным и индивидуальным особенностям развития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Соответствует 3 балла</w:t>
            </w:r>
          </w:p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В не полном объёме 2 </w:t>
            </w:r>
            <w:proofErr w:type="gramStart"/>
            <w:r w:rsidRPr="00DB61CA">
              <w:rPr>
                <w:sz w:val="22"/>
                <w:szCs w:val="22"/>
              </w:rPr>
              <w:t>балла Частично</w:t>
            </w:r>
            <w:proofErr w:type="gramEnd"/>
            <w:r w:rsidRPr="00DB61CA">
              <w:rPr>
                <w:sz w:val="22"/>
                <w:szCs w:val="22"/>
              </w:rPr>
              <w:t xml:space="preserve"> соответствует 1 балл Не соответствует 0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E074EC" w:rsidP="00E074E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C24E2" w:rsidRPr="00DB61CA" w:rsidTr="009B0ECC">
        <w:trPr>
          <w:trHeight w:hRule="exact" w:val="10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Учебно-методическое обеспечение ООП ДО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Обеспеченность ООП ДО учебно-методическими комплектами, оборудованием, специальным 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Соответствует 3 балла</w:t>
            </w:r>
          </w:p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В не полном объёме 2 </w:t>
            </w:r>
            <w:proofErr w:type="gramStart"/>
            <w:r w:rsidRPr="00DB61CA">
              <w:rPr>
                <w:sz w:val="22"/>
                <w:szCs w:val="22"/>
              </w:rPr>
              <w:t>балла Частично</w:t>
            </w:r>
            <w:proofErr w:type="gramEnd"/>
            <w:r w:rsidRPr="00DB61CA">
              <w:rPr>
                <w:sz w:val="22"/>
                <w:szCs w:val="22"/>
              </w:rPr>
              <w:t xml:space="preserve"> соответствует 1 балл Не соответствует 0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E074EC" w:rsidP="00E074E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C24E2" w:rsidRPr="00DB61CA" w:rsidTr="009B0ECC">
        <w:trPr>
          <w:trHeight w:hRule="exact" w:val="1066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Материально-техническое обеспечение ООП ДО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Соответствие материально-технических условий требованиям пожарной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90-100 % - 3 балла</w:t>
            </w:r>
          </w:p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70-89 % - 2 балла</w:t>
            </w:r>
          </w:p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70% - 1 балл</w:t>
            </w:r>
          </w:p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соответствует 0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E074EC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C24E2" w:rsidRPr="00DB61CA" w:rsidTr="009B0ECC">
        <w:trPr>
          <w:trHeight w:hRule="exact" w:val="1070"/>
          <w:jc w:val="center"/>
        </w:trPr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Соответствие материально-технических условий требованиям СанПин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90-100 % - 3 балла</w:t>
            </w:r>
          </w:p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70-89 % - 2 балла</w:t>
            </w:r>
          </w:p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Менее 70% - 1 балл</w:t>
            </w:r>
          </w:p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Не соответствует 0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E074EC" w:rsidP="00E074EC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C24E2" w:rsidRPr="00DB61CA" w:rsidTr="009B0ECC">
        <w:trPr>
          <w:trHeight w:hRule="exact" w:val="106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Предметно-пространственная среда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Соответствие предметно-пространственной среды требованиям ООП 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Соответствует 3 балла</w:t>
            </w:r>
          </w:p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В не полном объёме 2 </w:t>
            </w:r>
            <w:proofErr w:type="gramStart"/>
            <w:r w:rsidRPr="00DB61CA">
              <w:rPr>
                <w:sz w:val="22"/>
                <w:szCs w:val="22"/>
              </w:rPr>
              <w:t>балла Частично</w:t>
            </w:r>
            <w:proofErr w:type="gramEnd"/>
            <w:r w:rsidRPr="00DB61CA">
              <w:rPr>
                <w:sz w:val="22"/>
                <w:szCs w:val="22"/>
              </w:rPr>
              <w:t xml:space="preserve"> соответствует 1 балл Не соответствует 0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E074EC" w:rsidP="00E074E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C24E2" w:rsidRPr="00DB61CA" w:rsidTr="009B0ECC">
        <w:trPr>
          <w:trHeight w:hRule="exact" w:val="106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ДОУ предусмотрены условия (помещения) для организации дополнительных видов деятельности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Соответствует 3 балла</w:t>
            </w:r>
          </w:p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В не полном объёме 2 </w:t>
            </w:r>
            <w:proofErr w:type="gramStart"/>
            <w:r w:rsidRPr="00DB61CA">
              <w:rPr>
                <w:sz w:val="22"/>
                <w:szCs w:val="22"/>
              </w:rPr>
              <w:t>балла Частично</w:t>
            </w:r>
            <w:proofErr w:type="gramEnd"/>
            <w:r w:rsidRPr="00DB61CA">
              <w:rPr>
                <w:sz w:val="22"/>
                <w:szCs w:val="22"/>
              </w:rPr>
              <w:t xml:space="preserve"> соответствует 1 балл Не соответствует 0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E145DC" w:rsidP="00E074E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C24E2" w:rsidRPr="00DB61CA" w:rsidTr="009B0ECC">
        <w:trPr>
          <w:trHeight w:hRule="exact" w:val="108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ДОУ предусмотрены условия для организации физкультурно-спортивной деятельности (наличие физкультурного зала)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>Соответствует 3 балла</w:t>
            </w:r>
          </w:p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В не полном объёме 2 </w:t>
            </w:r>
            <w:proofErr w:type="gramStart"/>
            <w:r w:rsidRPr="00DB61CA">
              <w:rPr>
                <w:sz w:val="22"/>
                <w:szCs w:val="22"/>
              </w:rPr>
              <w:t>балла Частично</w:t>
            </w:r>
            <w:proofErr w:type="gramEnd"/>
            <w:r w:rsidRPr="00DB61CA">
              <w:rPr>
                <w:sz w:val="22"/>
                <w:szCs w:val="22"/>
              </w:rPr>
              <w:t xml:space="preserve"> соответствует 1 балл Не соответствует 0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E145DC" w:rsidP="00E074E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E62EAA" w:rsidRPr="00DB61CA" w:rsidRDefault="00FA13EE">
      <w:pPr>
        <w:spacing w:line="1" w:lineRule="exact"/>
        <w:rPr>
          <w:rFonts w:ascii="Times New Roman" w:hAnsi="Times New Roman" w:cs="Times New Roman"/>
        </w:rPr>
      </w:pPr>
      <w:r w:rsidRPr="00DB61C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379"/>
        <w:gridCol w:w="2693"/>
        <w:gridCol w:w="2693"/>
      </w:tblGrid>
      <w:tr w:rsidR="00BC24E2" w:rsidRPr="00DB61CA" w:rsidTr="009B0ECC">
        <w:trPr>
          <w:trHeight w:hRule="exact" w:val="10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Соответствует 3 балла В не полном объёме 2 </w:t>
            </w:r>
            <w:proofErr w:type="gramStart"/>
            <w:r w:rsidRPr="00DB61CA">
              <w:rPr>
                <w:sz w:val="22"/>
                <w:szCs w:val="22"/>
              </w:rPr>
              <w:t>балла Частично</w:t>
            </w:r>
            <w:proofErr w:type="gramEnd"/>
            <w:r w:rsidRPr="00DB61CA">
              <w:rPr>
                <w:sz w:val="22"/>
                <w:szCs w:val="22"/>
              </w:rPr>
              <w:t xml:space="preserve"> соответствует 1 балл Не соответствует 0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E145DC" w:rsidP="00E145D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C24E2" w:rsidRPr="00DB61CA" w:rsidTr="00BD2201">
        <w:trPr>
          <w:trHeight w:hRule="exact" w:val="1342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Соответствует 3 балла В не полном объёме 2 </w:t>
            </w:r>
            <w:proofErr w:type="gramStart"/>
            <w:r w:rsidRPr="00DB61CA">
              <w:rPr>
                <w:sz w:val="22"/>
                <w:szCs w:val="22"/>
              </w:rPr>
              <w:t>балла Частично</w:t>
            </w:r>
            <w:proofErr w:type="gramEnd"/>
            <w:r w:rsidRPr="00DB61CA">
              <w:rPr>
                <w:sz w:val="22"/>
                <w:szCs w:val="22"/>
              </w:rPr>
              <w:t xml:space="preserve"> соответствует 1 балл Не соответствует 0 балл</w:t>
            </w:r>
            <w:r w:rsidR="00BD2201">
              <w:rPr>
                <w:sz w:val="22"/>
                <w:szCs w:val="22"/>
              </w:rPr>
              <w:t>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E145DC" w:rsidP="00E145D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C24E2" w:rsidRPr="00DB61CA" w:rsidTr="009B0ECC">
        <w:trPr>
          <w:trHeight w:hRule="exact" w:val="106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ДОУ предусмотрены условия для организации индивидуальной работы с воспитанниками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Соответствует 3 балла В не полном объёме 2 </w:t>
            </w:r>
            <w:proofErr w:type="gramStart"/>
            <w:r w:rsidRPr="00DB61CA">
              <w:rPr>
                <w:sz w:val="22"/>
                <w:szCs w:val="22"/>
              </w:rPr>
              <w:t>балла Частично</w:t>
            </w:r>
            <w:proofErr w:type="gramEnd"/>
            <w:r w:rsidRPr="00DB61CA">
              <w:rPr>
                <w:sz w:val="22"/>
                <w:szCs w:val="22"/>
              </w:rPr>
              <w:t xml:space="preserve"> соответствует 1 балл Не соответствует 0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E145DC" w:rsidP="00E145D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C24E2" w:rsidRPr="00DB61CA" w:rsidTr="009B0ECC">
        <w:trPr>
          <w:trHeight w:hRule="exact" w:val="107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 ДОУ предусмотрены условия для организации развития творческих способностей и интересов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 w:rsidRPr="00DB61CA">
              <w:rPr>
                <w:sz w:val="22"/>
                <w:szCs w:val="22"/>
              </w:rPr>
              <w:t xml:space="preserve">Соответствует 3 балла В не полном объёме 2 </w:t>
            </w:r>
            <w:proofErr w:type="gramStart"/>
            <w:r w:rsidRPr="00DB61CA">
              <w:rPr>
                <w:sz w:val="22"/>
                <w:szCs w:val="22"/>
              </w:rPr>
              <w:t>балла Частично</w:t>
            </w:r>
            <w:proofErr w:type="gramEnd"/>
            <w:r w:rsidRPr="00DB61CA">
              <w:rPr>
                <w:sz w:val="22"/>
                <w:szCs w:val="22"/>
              </w:rPr>
              <w:t xml:space="preserve"> соответствует 1 балл Не соответствует 0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E145DC" w:rsidP="00E145DC">
            <w:pPr>
              <w:pStyle w:val="ab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C24E2" w:rsidRPr="00DB61CA" w:rsidTr="009B0ECC">
        <w:trPr>
          <w:trHeight w:hRule="exact" w:val="312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24E2" w:rsidRPr="00DB61CA" w:rsidRDefault="00BC24E2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b/>
                <w:bCs/>
                <w:sz w:val="26"/>
                <w:szCs w:val="26"/>
              </w:rPr>
              <w:t>Средний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DB61CA" w:rsidRDefault="00BC24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4E2" w:rsidRPr="00E145DC" w:rsidRDefault="00E145DC" w:rsidP="00E14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33/3</w:t>
            </w:r>
          </w:p>
        </w:tc>
      </w:tr>
    </w:tbl>
    <w:p w:rsidR="00E62EAA" w:rsidRPr="00DB61CA" w:rsidRDefault="00E62EAA">
      <w:pPr>
        <w:spacing w:after="539" w:line="1" w:lineRule="exact"/>
        <w:rPr>
          <w:rFonts w:ascii="Times New Roman" w:hAnsi="Times New Roman" w:cs="Times New Roman"/>
        </w:rPr>
      </w:pPr>
    </w:p>
    <w:p w:rsidR="00E62EAA" w:rsidRPr="00DB61CA" w:rsidRDefault="00E62EAA">
      <w:pPr>
        <w:spacing w:line="1" w:lineRule="exact"/>
        <w:rPr>
          <w:rFonts w:ascii="Times New Roman" w:hAnsi="Times New Roman" w:cs="Times New Roman"/>
        </w:rPr>
      </w:pPr>
    </w:p>
    <w:p w:rsidR="00E62EAA" w:rsidRPr="00DB61CA" w:rsidRDefault="00FA13EE">
      <w:pPr>
        <w:pStyle w:val="a9"/>
        <w:shd w:val="clear" w:color="auto" w:fill="auto"/>
      </w:pPr>
      <w:r w:rsidRPr="00DB61CA">
        <w:t>Обработка результатов: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4"/>
        <w:gridCol w:w="8366"/>
        <w:gridCol w:w="2266"/>
        <w:gridCol w:w="2136"/>
      </w:tblGrid>
      <w:tr w:rsidR="00E62EAA" w:rsidRPr="00DB61CA">
        <w:trPr>
          <w:trHeight w:hRule="exact" w:val="28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Уровень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Качественная характеристика уровня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BC24E2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Сред</w:t>
            </w:r>
            <w:r w:rsidR="00FA13EE" w:rsidRPr="00DB61CA">
              <w:rPr>
                <w:i/>
                <w:iCs/>
                <w:sz w:val="22"/>
                <w:szCs w:val="22"/>
              </w:rPr>
              <w:t>ний балл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DB61CA">
              <w:rPr>
                <w:i/>
                <w:iCs/>
                <w:sz w:val="22"/>
                <w:szCs w:val="22"/>
              </w:rPr>
              <w:t>Диапазон</w:t>
            </w:r>
          </w:p>
        </w:tc>
      </w:tr>
      <w:tr w:rsidR="00E62EAA" w:rsidRPr="00DB61CA">
        <w:trPr>
          <w:trHeight w:hRule="exact" w:val="30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Высокий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ярко выражен и стабилен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2,4-3</w:t>
            </w:r>
          </w:p>
        </w:tc>
      </w:tr>
      <w:tr w:rsidR="00E62EAA" w:rsidRPr="00DB61CA">
        <w:trPr>
          <w:trHeight w:hRule="exact" w:val="30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Средний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выражен удовлетворительно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1,6-2,3</w:t>
            </w:r>
          </w:p>
        </w:tc>
      </w:tr>
      <w:tr w:rsidR="00E62EAA" w:rsidRPr="00DB61CA">
        <w:trPr>
          <w:trHeight w:hRule="exact" w:val="31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Низкий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слабо выражен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0,7-1,5</w:t>
            </w:r>
          </w:p>
        </w:tc>
      </w:tr>
      <w:tr w:rsidR="00E62EAA" w:rsidRPr="00DB61CA">
        <w:trPr>
          <w:trHeight w:hRule="exact" w:val="312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EAA" w:rsidRPr="00DB61CA" w:rsidRDefault="00E62EA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Показатель не подтверждается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EAA" w:rsidRPr="00DB61CA" w:rsidRDefault="00FA13EE">
            <w:pPr>
              <w:pStyle w:val="ab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DB61CA">
              <w:rPr>
                <w:sz w:val="26"/>
                <w:szCs w:val="26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EAA" w:rsidRPr="00DB61CA" w:rsidRDefault="00E62EA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074EC" w:rsidRPr="00E074EC" w:rsidRDefault="00FA13EE" w:rsidP="00E074EC">
      <w:pPr>
        <w:pStyle w:val="ab"/>
        <w:shd w:val="clear" w:color="auto" w:fill="auto"/>
        <w:ind w:firstLine="0"/>
        <w:jc w:val="both"/>
        <w:rPr>
          <w:i/>
          <w:color w:val="auto"/>
          <w:sz w:val="26"/>
          <w:szCs w:val="26"/>
          <w:lang w:eastAsia="en-US" w:bidi="ar-SA"/>
        </w:rPr>
      </w:pPr>
      <w:r w:rsidRPr="00DB61CA">
        <w:br w:type="page"/>
      </w:r>
      <w:r w:rsidR="00E074EC" w:rsidRPr="00E074EC">
        <w:rPr>
          <w:i/>
          <w:color w:val="auto"/>
          <w:sz w:val="26"/>
          <w:szCs w:val="26"/>
          <w:lang w:eastAsia="en-US" w:bidi="ar-SA"/>
        </w:rPr>
        <w:lastRenderedPageBreak/>
        <w:t xml:space="preserve"> </w:t>
      </w:r>
    </w:p>
    <w:p w:rsidR="00E62EAA" w:rsidRDefault="00E62EAA">
      <w:pPr>
        <w:spacing w:line="1" w:lineRule="exact"/>
        <w:rPr>
          <w:sz w:val="2"/>
          <w:szCs w:val="2"/>
        </w:rPr>
      </w:pPr>
    </w:p>
    <w:sectPr w:rsidR="00E62EAA" w:rsidSect="00BC24E2">
      <w:pgSz w:w="16840" w:h="11900" w:orient="landscape"/>
      <w:pgMar w:top="644" w:right="524" w:bottom="1298" w:left="562" w:header="21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774" w:rsidRDefault="00550774">
      <w:r>
        <w:separator/>
      </w:r>
    </w:p>
  </w:endnote>
  <w:endnote w:type="continuationSeparator" w:id="0">
    <w:p w:rsidR="00550774" w:rsidRDefault="0055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CC"/>
    <w:family w:val="auto"/>
    <w:pitch w:val="variable"/>
    <w:sig w:usb0="E0000ABF" w:usb1="61DFFCFB" w:usb2="00000016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774" w:rsidRDefault="00550774"/>
  </w:footnote>
  <w:footnote w:type="continuationSeparator" w:id="0">
    <w:p w:rsidR="00550774" w:rsidRDefault="005507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B4ECE"/>
    <w:multiLevelType w:val="multilevel"/>
    <w:tmpl w:val="16181ED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74F65"/>
    <w:multiLevelType w:val="multilevel"/>
    <w:tmpl w:val="3C92FD8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D249EF"/>
    <w:multiLevelType w:val="multilevel"/>
    <w:tmpl w:val="3838201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C076EC"/>
    <w:multiLevelType w:val="multilevel"/>
    <w:tmpl w:val="3A6C9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7372DF"/>
    <w:multiLevelType w:val="multilevel"/>
    <w:tmpl w:val="3530C2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207BEA"/>
    <w:multiLevelType w:val="multilevel"/>
    <w:tmpl w:val="1A44E33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9753CE"/>
    <w:multiLevelType w:val="multilevel"/>
    <w:tmpl w:val="8836E7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B02C99"/>
    <w:multiLevelType w:val="multilevel"/>
    <w:tmpl w:val="616621A8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6313AE"/>
    <w:multiLevelType w:val="multilevel"/>
    <w:tmpl w:val="458C83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FA22F5"/>
    <w:multiLevelType w:val="multilevel"/>
    <w:tmpl w:val="840898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030376"/>
    <w:multiLevelType w:val="multilevel"/>
    <w:tmpl w:val="E03C1D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080D1E"/>
    <w:multiLevelType w:val="multilevel"/>
    <w:tmpl w:val="C94E331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343BD7"/>
    <w:multiLevelType w:val="multilevel"/>
    <w:tmpl w:val="D6C6F4F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3667CF"/>
    <w:multiLevelType w:val="multilevel"/>
    <w:tmpl w:val="87D45B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260037"/>
    <w:multiLevelType w:val="multilevel"/>
    <w:tmpl w:val="D3142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974E92"/>
    <w:multiLevelType w:val="multilevel"/>
    <w:tmpl w:val="F98E8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F261BAA"/>
    <w:multiLevelType w:val="multilevel"/>
    <w:tmpl w:val="EED617B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F855C2F"/>
    <w:multiLevelType w:val="multilevel"/>
    <w:tmpl w:val="967A51D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4E10A10"/>
    <w:multiLevelType w:val="multilevel"/>
    <w:tmpl w:val="843A38B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6B94DA7"/>
    <w:multiLevelType w:val="multilevel"/>
    <w:tmpl w:val="8152AF4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2C03E3"/>
    <w:multiLevelType w:val="multilevel"/>
    <w:tmpl w:val="90F6B2D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77271F8"/>
    <w:multiLevelType w:val="multilevel"/>
    <w:tmpl w:val="EF8207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B25580B"/>
    <w:multiLevelType w:val="multilevel"/>
    <w:tmpl w:val="E1702D6E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D2178FD"/>
    <w:multiLevelType w:val="multilevel"/>
    <w:tmpl w:val="9990D50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162377F"/>
    <w:multiLevelType w:val="multilevel"/>
    <w:tmpl w:val="A2FC3C6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3E45FFB"/>
    <w:multiLevelType w:val="multilevel"/>
    <w:tmpl w:val="D590937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65465A8"/>
    <w:multiLevelType w:val="multilevel"/>
    <w:tmpl w:val="6E2E594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6E76857"/>
    <w:multiLevelType w:val="multilevel"/>
    <w:tmpl w:val="21AAC86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9C91BF6"/>
    <w:multiLevelType w:val="multilevel"/>
    <w:tmpl w:val="E0D4B1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BA52E4"/>
    <w:multiLevelType w:val="multilevel"/>
    <w:tmpl w:val="6038B81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32B00A9"/>
    <w:multiLevelType w:val="multilevel"/>
    <w:tmpl w:val="ECD0888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34F6D97"/>
    <w:multiLevelType w:val="multilevel"/>
    <w:tmpl w:val="EE56F5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801190C"/>
    <w:multiLevelType w:val="multilevel"/>
    <w:tmpl w:val="0E16A92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B677F5D"/>
    <w:multiLevelType w:val="multilevel"/>
    <w:tmpl w:val="CDB094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C807E4B"/>
    <w:multiLevelType w:val="multilevel"/>
    <w:tmpl w:val="8CE4A4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D4E61E9"/>
    <w:multiLevelType w:val="multilevel"/>
    <w:tmpl w:val="E006D2B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F0E1DED"/>
    <w:multiLevelType w:val="multilevel"/>
    <w:tmpl w:val="94D0567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1240DF7"/>
    <w:multiLevelType w:val="multilevel"/>
    <w:tmpl w:val="C0E4947C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3A11D4C"/>
    <w:multiLevelType w:val="multilevel"/>
    <w:tmpl w:val="47BC4DCA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B2A1732"/>
    <w:multiLevelType w:val="multilevel"/>
    <w:tmpl w:val="FDD0B3F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B452422"/>
    <w:multiLevelType w:val="multilevel"/>
    <w:tmpl w:val="DDC2E902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E535AB0"/>
    <w:multiLevelType w:val="multilevel"/>
    <w:tmpl w:val="B98CA0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9531C0"/>
    <w:multiLevelType w:val="multilevel"/>
    <w:tmpl w:val="B5FE82A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7F573B3"/>
    <w:multiLevelType w:val="multilevel"/>
    <w:tmpl w:val="F7B43F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8135E04"/>
    <w:multiLevelType w:val="multilevel"/>
    <w:tmpl w:val="3476F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98F5E12"/>
    <w:multiLevelType w:val="multilevel"/>
    <w:tmpl w:val="5796A0C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CBE70E6"/>
    <w:multiLevelType w:val="multilevel"/>
    <w:tmpl w:val="DA1044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36115D8"/>
    <w:multiLevelType w:val="multilevel"/>
    <w:tmpl w:val="6958DD0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965673F"/>
    <w:multiLevelType w:val="multilevel"/>
    <w:tmpl w:val="50AA0F7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884CDD"/>
    <w:multiLevelType w:val="multilevel"/>
    <w:tmpl w:val="24C62E86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F6E6ABC"/>
    <w:multiLevelType w:val="multilevel"/>
    <w:tmpl w:val="079E79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38"/>
  </w:num>
  <w:num w:numId="3">
    <w:abstractNumId w:val="37"/>
  </w:num>
  <w:num w:numId="4">
    <w:abstractNumId w:val="49"/>
  </w:num>
  <w:num w:numId="5">
    <w:abstractNumId w:val="15"/>
  </w:num>
  <w:num w:numId="6">
    <w:abstractNumId w:val="43"/>
  </w:num>
  <w:num w:numId="7">
    <w:abstractNumId w:val="46"/>
  </w:num>
  <w:num w:numId="8">
    <w:abstractNumId w:val="22"/>
  </w:num>
  <w:num w:numId="9">
    <w:abstractNumId w:val="7"/>
  </w:num>
  <w:num w:numId="10">
    <w:abstractNumId w:val="40"/>
  </w:num>
  <w:num w:numId="11">
    <w:abstractNumId w:val="28"/>
  </w:num>
  <w:num w:numId="12">
    <w:abstractNumId w:val="6"/>
  </w:num>
  <w:num w:numId="13">
    <w:abstractNumId w:val="14"/>
  </w:num>
  <w:num w:numId="14">
    <w:abstractNumId w:val="21"/>
  </w:num>
  <w:num w:numId="15">
    <w:abstractNumId w:val="31"/>
  </w:num>
  <w:num w:numId="16">
    <w:abstractNumId w:val="1"/>
  </w:num>
  <w:num w:numId="17">
    <w:abstractNumId w:val="25"/>
  </w:num>
  <w:num w:numId="18">
    <w:abstractNumId w:val="13"/>
  </w:num>
  <w:num w:numId="19">
    <w:abstractNumId w:val="2"/>
  </w:num>
  <w:num w:numId="20">
    <w:abstractNumId w:val="32"/>
  </w:num>
  <w:num w:numId="21">
    <w:abstractNumId w:val="12"/>
  </w:num>
  <w:num w:numId="22">
    <w:abstractNumId w:val="44"/>
  </w:num>
  <w:num w:numId="23">
    <w:abstractNumId w:val="34"/>
  </w:num>
  <w:num w:numId="24">
    <w:abstractNumId w:val="19"/>
  </w:num>
  <w:num w:numId="25">
    <w:abstractNumId w:val="18"/>
  </w:num>
  <w:num w:numId="26">
    <w:abstractNumId w:val="29"/>
  </w:num>
  <w:num w:numId="27">
    <w:abstractNumId w:val="30"/>
  </w:num>
  <w:num w:numId="28">
    <w:abstractNumId w:val="8"/>
  </w:num>
  <w:num w:numId="29">
    <w:abstractNumId w:val="27"/>
  </w:num>
  <w:num w:numId="30">
    <w:abstractNumId w:val="36"/>
  </w:num>
  <w:num w:numId="31">
    <w:abstractNumId w:val="42"/>
  </w:num>
  <w:num w:numId="32">
    <w:abstractNumId w:val="41"/>
  </w:num>
  <w:num w:numId="33">
    <w:abstractNumId w:val="10"/>
  </w:num>
  <w:num w:numId="34">
    <w:abstractNumId w:val="0"/>
  </w:num>
  <w:num w:numId="35">
    <w:abstractNumId w:val="26"/>
  </w:num>
  <w:num w:numId="36">
    <w:abstractNumId w:val="5"/>
  </w:num>
  <w:num w:numId="37">
    <w:abstractNumId w:val="50"/>
  </w:num>
  <w:num w:numId="38">
    <w:abstractNumId w:val="24"/>
  </w:num>
  <w:num w:numId="39">
    <w:abstractNumId w:val="23"/>
  </w:num>
  <w:num w:numId="40">
    <w:abstractNumId w:val="33"/>
  </w:num>
  <w:num w:numId="41">
    <w:abstractNumId w:val="48"/>
  </w:num>
  <w:num w:numId="42">
    <w:abstractNumId w:val="47"/>
  </w:num>
  <w:num w:numId="43">
    <w:abstractNumId w:val="4"/>
  </w:num>
  <w:num w:numId="44">
    <w:abstractNumId w:val="39"/>
  </w:num>
  <w:num w:numId="45">
    <w:abstractNumId w:val="45"/>
  </w:num>
  <w:num w:numId="46">
    <w:abstractNumId w:val="35"/>
  </w:num>
  <w:num w:numId="47">
    <w:abstractNumId w:val="11"/>
  </w:num>
  <w:num w:numId="48">
    <w:abstractNumId w:val="17"/>
  </w:num>
  <w:num w:numId="49">
    <w:abstractNumId w:val="20"/>
  </w:num>
  <w:num w:numId="50">
    <w:abstractNumId w:val="9"/>
  </w:num>
  <w:num w:numId="51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EAA"/>
    <w:rsid w:val="00006670"/>
    <w:rsid w:val="00040CEA"/>
    <w:rsid w:val="00081125"/>
    <w:rsid w:val="001E54AE"/>
    <w:rsid w:val="002059B6"/>
    <w:rsid w:val="00235C8C"/>
    <w:rsid w:val="0023609A"/>
    <w:rsid w:val="0040138B"/>
    <w:rsid w:val="00496E8F"/>
    <w:rsid w:val="00550774"/>
    <w:rsid w:val="00661F2B"/>
    <w:rsid w:val="006C616F"/>
    <w:rsid w:val="007D098F"/>
    <w:rsid w:val="0084607B"/>
    <w:rsid w:val="008536D4"/>
    <w:rsid w:val="00856FD7"/>
    <w:rsid w:val="008673D2"/>
    <w:rsid w:val="009B0ECC"/>
    <w:rsid w:val="00A25A89"/>
    <w:rsid w:val="00A74055"/>
    <w:rsid w:val="00AC2EE6"/>
    <w:rsid w:val="00B6191A"/>
    <w:rsid w:val="00B67DFD"/>
    <w:rsid w:val="00BC24E2"/>
    <w:rsid w:val="00BD2201"/>
    <w:rsid w:val="00C31424"/>
    <w:rsid w:val="00C6748E"/>
    <w:rsid w:val="00D0545C"/>
    <w:rsid w:val="00D17BC5"/>
    <w:rsid w:val="00D37CD6"/>
    <w:rsid w:val="00D6018C"/>
    <w:rsid w:val="00DB61CA"/>
    <w:rsid w:val="00E074EC"/>
    <w:rsid w:val="00E145DC"/>
    <w:rsid w:val="00E262CA"/>
    <w:rsid w:val="00E62EAA"/>
    <w:rsid w:val="00EC72E6"/>
    <w:rsid w:val="00ED3249"/>
    <w:rsid w:val="00EE1861"/>
    <w:rsid w:val="00F05E22"/>
    <w:rsid w:val="00F62DB2"/>
    <w:rsid w:val="00FA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D2BD"/>
  <w15:docId w15:val="{5236C502-868C-4397-8533-BB8F142A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A78C7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Оглавлени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color w:val="5A78C7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20"/>
      <w:ind w:left="586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52" w:lineRule="auto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2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6">
    <w:name w:val="Оглавление"/>
    <w:basedOn w:val="a"/>
    <w:link w:val="a5"/>
    <w:pPr>
      <w:shd w:val="clear" w:color="auto" w:fill="FFFFFF"/>
      <w:spacing w:after="80"/>
      <w:ind w:left="26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b">
    <w:name w:val="Другое"/>
    <w:basedOn w:val="a"/>
    <w:link w:val="aa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ind w:firstLine="260"/>
    </w:pPr>
    <w:rPr>
      <w:rFonts w:ascii="Times New Roman" w:eastAsia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Светлана</cp:lastModifiedBy>
  <cp:revision>19</cp:revision>
  <dcterms:created xsi:type="dcterms:W3CDTF">2023-01-23T09:41:00Z</dcterms:created>
  <dcterms:modified xsi:type="dcterms:W3CDTF">2023-03-17T10:58:00Z</dcterms:modified>
</cp:coreProperties>
</file>